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185" w:rsidRPr="009F79B6" w:rsidRDefault="00D92185" w:rsidP="00D92185">
      <w:pPr>
        <w:pStyle w:val="smalltype"/>
        <w:spacing w:before="0" w:beforeAutospacing="0" w:after="0" w:afterAutospacing="0"/>
        <w:jc w:val="center"/>
        <w:outlineLvl w:val="0"/>
        <w:rPr>
          <w:rFonts w:hint="eastAsia"/>
          <w:color w:val="auto"/>
        </w:rPr>
      </w:pPr>
      <w:r w:rsidRPr="009F79B6">
        <w:rPr>
          <w:rFonts w:hint="eastAsia"/>
          <w:color w:val="auto"/>
        </w:rPr>
        <w:t>012</w:t>
      </w:r>
      <w:r w:rsidRPr="009F79B6">
        <w:rPr>
          <w:rFonts w:hint="eastAsia"/>
          <w:color w:val="auto"/>
        </w:rPr>
        <w:tab/>
        <w:t>少数民族语言文学系</w:t>
      </w:r>
      <w:r w:rsidRPr="009F79B6">
        <w:rPr>
          <w:rFonts w:hint="eastAsia"/>
          <w:color w:val="auto"/>
        </w:rPr>
        <w:tab/>
        <w:t>050102</w:t>
      </w:r>
      <w:r w:rsidRPr="009F79B6">
        <w:rPr>
          <w:rFonts w:hint="eastAsia"/>
          <w:color w:val="auto"/>
        </w:rPr>
        <w:tab/>
        <w:t>语言学及应用语言学</w:t>
      </w:r>
      <w:r w:rsidRPr="009F79B6">
        <w:rPr>
          <w:rFonts w:hint="eastAsia"/>
          <w:color w:val="auto"/>
        </w:rPr>
        <w:cr/>
      </w:r>
      <w:r w:rsidRPr="009F79B6">
        <w:rPr>
          <w:rStyle w:val="a5"/>
          <w:rFonts w:ascii="华文新魏" w:eastAsia="华文新魏" w:hint="eastAsia"/>
          <w:color w:val="auto"/>
          <w:sz w:val="32"/>
          <w:szCs w:val="32"/>
        </w:rPr>
        <w:t>语言学及应用语言学专业硕士研究生培养方案</w:t>
      </w:r>
      <w:r w:rsidRPr="009F79B6">
        <w:rPr>
          <w:rFonts w:hint="eastAsia"/>
          <w:color w:val="auto"/>
        </w:rPr>
        <w:t xml:space="preserve"> </w:t>
      </w:r>
    </w:p>
    <w:p w:rsidR="00D92185" w:rsidRPr="009F79B6" w:rsidRDefault="00D92185" w:rsidP="00D92185">
      <w:pPr>
        <w:pStyle w:val="smalltype"/>
        <w:spacing w:before="0" w:beforeAutospacing="0" w:after="0" w:afterAutospacing="0"/>
        <w:jc w:val="center"/>
        <w:rPr>
          <w:rStyle w:val="a5"/>
          <w:rFonts w:ascii="华文新魏" w:eastAsia="华文新魏" w:hint="eastAsia"/>
          <w:color w:val="auto"/>
          <w:sz w:val="21"/>
          <w:szCs w:val="21"/>
        </w:rPr>
      </w:pPr>
      <w:r w:rsidRPr="009F79B6">
        <w:rPr>
          <w:rStyle w:val="a5"/>
          <w:rFonts w:ascii="华文新魏" w:eastAsia="华文新魏" w:hint="eastAsia"/>
          <w:color w:val="auto"/>
          <w:sz w:val="21"/>
          <w:szCs w:val="21"/>
        </w:rPr>
        <w:t xml:space="preserve">(学术型) </w:t>
      </w:r>
    </w:p>
    <w:p w:rsidR="00D92185" w:rsidRPr="009F79B6" w:rsidRDefault="00D92185" w:rsidP="00D92185">
      <w:pPr>
        <w:ind w:firstLineChars="200" w:firstLine="562"/>
        <w:rPr>
          <w:rFonts w:ascii="仿宋_GB2312" w:eastAsia="仿宋_GB2312" w:hint="eastAsia"/>
          <w:b/>
          <w:bCs/>
          <w:sz w:val="28"/>
          <w:szCs w:val="28"/>
        </w:rPr>
      </w:pPr>
      <w:bookmarkStart w:id="0" w:name="_Toc329270906"/>
      <w:r w:rsidRPr="009F79B6">
        <w:rPr>
          <w:rFonts w:ascii="仿宋_GB2312" w:eastAsia="仿宋_GB2312" w:hint="eastAsia"/>
          <w:b/>
          <w:bCs/>
          <w:sz w:val="28"/>
          <w:szCs w:val="28"/>
        </w:rPr>
        <w:t>一、专业简介</w:t>
      </w:r>
      <w:bookmarkEnd w:id="0"/>
    </w:p>
    <w:p w:rsidR="00D92185" w:rsidRPr="009F79B6" w:rsidRDefault="00D92185" w:rsidP="00D92185">
      <w:pPr>
        <w:ind w:firstLineChars="200" w:firstLine="480"/>
        <w:rPr>
          <w:rFonts w:ascii="仿宋_GB2312" w:eastAsia="仿宋_GB2312" w:hint="eastAsia"/>
          <w:sz w:val="24"/>
        </w:rPr>
      </w:pPr>
      <w:r w:rsidRPr="009F79B6">
        <w:rPr>
          <w:rFonts w:ascii="仿宋_GB2312" w:eastAsia="仿宋_GB2312" w:hint="eastAsia"/>
          <w:sz w:val="24"/>
        </w:rPr>
        <w:t>1981年，经国务院学位办第一批博士、硕士学位授予权专业审批，我校获得了语言学专业硕士学位授予权。1997年学科专业目录调整，语言学专业改称为语言学及应用语言学。2002年本专业被评为北京市重点学科。本专业目前开设有普通语言学、社会语言学、文化语言学、应用语言学、语言文字信息处理五个研究方向，其特色在于以中国少数民族语言的特点为主，并将语言学及其各分支学科的理论和研究方法与中国少数民族语言教学及研究实践密切结合。其中普通语言学以研究中国少数民族语言的结构特征为主；社会语言学主要以中国民族地区的语言使用现状，双语现象，濒危语言等作为研究对象；文化语言学将中国少数民族语言与少数民族文化结合起来，对语言中的文化因素、语言与文化的关系、少数民族语言的人文生态环境、语言的文化价值等进行研究；应用语言学是针对本专业近年来生源结构有所变化的情况而开设的，其研究领域包括语言对比、第二语言教学、少数民族语言应用、少数民族母语教育</w:t>
      </w:r>
      <w:proofErr w:type="gramStart"/>
      <w:r w:rsidRPr="009F79B6">
        <w:rPr>
          <w:rFonts w:ascii="仿宋_GB2312" w:eastAsia="仿宋_GB2312" w:hint="eastAsia"/>
          <w:sz w:val="24"/>
        </w:rPr>
        <w:t>与民汉双语</w:t>
      </w:r>
      <w:proofErr w:type="gramEnd"/>
      <w:r w:rsidRPr="009F79B6">
        <w:rPr>
          <w:rFonts w:ascii="仿宋_GB2312" w:eastAsia="仿宋_GB2312" w:hint="eastAsia"/>
          <w:sz w:val="24"/>
        </w:rPr>
        <w:t>教育及少数民族地区汉语普通话推广等；语言文字信息处理致力于少数民族语言、少数民族汉语中介语的语音实验研究以及少数民族语言语料库建设。本专业的另一大特色是民族语课程的开设，这是与其他兄弟院校同一专业的不同之处。加强民族语言的教学对于来自非民族院校或</w:t>
      </w:r>
      <w:proofErr w:type="gramStart"/>
      <w:r w:rsidRPr="009F79B6">
        <w:rPr>
          <w:rFonts w:ascii="仿宋_GB2312" w:eastAsia="仿宋_GB2312" w:hint="eastAsia"/>
          <w:sz w:val="24"/>
        </w:rPr>
        <w:t>非民族</w:t>
      </w:r>
      <w:proofErr w:type="gramEnd"/>
      <w:r w:rsidRPr="009F79B6">
        <w:rPr>
          <w:rFonts w:ascii="仿宋_GB2312" w:eastAsia="仿宋_GB2312" w:hint="eastAsia"/>
          <w:sz w:val="24"/>
        </w:rPr>
        <w:t>语言文学专业的学生来说，一方面可以使他们对民族语言本体有一个感性的认识，同时既扩大了知识面，又拓展了研究领域。</w:t>
      </w:r>
    </w:p>
    <w:p w:rsidR="00D92185" w:rsidRPr="009F79B6" w:rsidRDefault="00D92185" w:rsidP="00D92185">
      <w:pPr>
        <w:ind w:firstLineChars="200" w:firstLine="562"/>
        <w:rPr>
          <w:rFonts w:ascii="仿宋_GB2312" w:eastAsia="仿宋_GB2312" w:hint="eastAsia"/>
          <w:b/>
          <w:bCs/>
          <w:sz w:val="28"/>
          <w:szCs w:val="28"/>
        </w:rPr>
      </w:pPr>
      <w:bookmarkStart w:id="1" w:name="_Toc329270907"/>
      <w:r w:rsidRPr="009F79B6">
        <w:rPr>
          <w:rFonts w:ascii="仿宋_GB2312" w:eastAsia="仿宋_GB2312" w:hint="eastAsia"/>
          <w:b/>
          <w:bCs/>
          <w:sz w:val="28"/>
          <w:szCs w:val="28"/>
        </w:rPr>
        <w:t>二、培养目标</w:t>
      </w:r>
      <w:bookmarkEnd w:id="1"/>
      <w:r w:rsidRPr="009F79B6">
        <w:rPr>
          <w:rFonts w:ascii="仿宋_GB2312" w:eastAsia="仿宋_GB2312" w:hint="eastAsia"/>
          <w:b/>
          <w:bCs/>
          <w:sz w:val="28"/>
          <w:szCs w:val="28"/>
        </w:rPr>
        <w:t xml:space="preserve"> </w:t>
      </w:r>
    </w:p>
    <w:p w:rsidR="00D92185" w:rsidRPr="009F79B6" w:rsidRDefault="00D92185" w:rsidP="00D92185">
      <w:pPr>
        <w:pStyle w:val="3"/>
        <w:rPr>
          <w:rFonts w:ascii="仿宋_GB2312" w:hint="eastAsia"/>
        </w:rPr>
      </w:pPr>
      <w:r w:rsidRPr="009F79B6">
        <w:rPr>
          <w:rFonts w:ascii="仿宋_GB2312" w:hint="eastAsia"/>
        </w:rPr>
        <w:t>政治目标：以马列主义、毛泽东思想和邓小平理论为指导，全面贯彻“三个代表”重要思想，为祖国的社会主义现代化建设，培养德、智、体、美全面发展且身心健康的高水平创新人才。</w:t>
      </w:r>
    </w:p>
    <w:p w:rsidR="00D92185" w:rsidRPr="009F79B6" w:rsidRDefault="00D92185" w:rsidP="00D92185">
      <w:pPr>
        <w:ind w:firstLineChars="200" w:firstLine="480"/>
        <w:rPr>
          <w:rFonts w:ascii="仿宋_GB2312" w:eastAsia="仿宋_GB2312" w:hint="eastAsia"/>
          <w:sz w:val="24"/>
        </w:rPr>
      </w:pPr>
      <w:r w:rsidRPr="009F79B6">
        <w:rPr>
          <w:rFonts w:ascii="仿宋_GB2312" w:eastAsia="仿宋_GB2312" w:hint="eastAsia"/>
          <w:sz w:val="24"/>
        </w:rPr>
        <w:t>专业学习要求：本专业旨在培养学生成为德、智、体、美各方面全面发展的高层次、高素质、具有创新精神的人才。通过三年的研究生课程学习和实践，打下坚实的专业理论基础，完全具备独立从事本专业研究的能力。具体要求是：（1）具有良好的职业道德和敬业精神，能够承担语言学及应用语言学专业高层次的教学、科研以及其他相关工作。（2）具有扎实的语言学及应用语言学的理论知识和实践技能，熟悉我国的</w:t>
      </w:r>
      <w:proofErr w:type="gramStart"/>
      <w:r w:rsidRPr="009F79B6">
        <w:rPr>
          <w:rFonts w:ascii="仿宋_GB2312" w:eastAsia="仿宋_GB2312" w:hint="eastAsia"/>
          <w:sz w:val="24"/>
        </w:rPr>
        <w:t>语言国情</w:t>
      </w:r>
      <w:proofErr w:type="gramEnd"/>
      <w:r w:rsidRPr="009F79B6">
        <w:rPr>
          <w:rFonts w:ascii="仿宋_GB2312" w:eastAsia="仿宋_GB2312" w:hint="eastAsia"/>
          <w:sz w:val="24"/>
        </w:rPr>
        <w:t>和我国少数民族语言现状，有较高的理论独立研究和解决实际问题的能力；（3）熟练掌握一门外国语，并能借助工具书阅读及翻译国外相关专业的文献资料。（4）至少学习一门国内少数民族语言，掌握基本结构，并能运用所学理论知识对该语言进行描写研究，或在其它研究中正确运用该语言的材料。</w:t>
      </w:r>
    </w:p>
    <w:p w:rsidR="00D92185" w:rsidRPr="009F79B6" w:rsidRDefault="00D92185" w:rsidP="00D92185">
      <w:pPr>
        <w:ind w:firstLineChars="200" w:firstLine="480"/>
        <w:rPr>
          <w:rFonts w:ascii="仿宋_GB2312" w:eastAsia="仿宋_GB2312" w:hint="eastAsia"/>
          <w:sz w:val="24"/>
        </w:rPr>
      </w:pPr>
      <w:r w:rsidRPr="009F79B6">
        <w:rPr>
          <w:rFonts w:ascii="仿宋_GB2312" w:eastAsia="仿宋_GB2312" w:hint="eastAsia"/>
          <w:sz w:val="24"/>
        </w:rPr>
        <w:t>就业目标：力争10-20%的学生毕业后在本专业或跨专业更高层次继续深造，部分学生所毕业后所从事的工作与研究生阶段所学专业密切相关，大部分学生在今后的工作中能运用到研究生阶段所掌握的知识。</w:t>
      </w:r>
    </w:p>
    <w:p w:rsidR="00D92185" w:rsidRPr="009F79B6" w:rsidRDefault="00D92185" w:rsidP="00D92185">
      <w:pPr>
        <w:ind w:firstLineChars="200" w:firstLine="562"/>
        <w:rPr>
          <w:rFonts w:ascii="仿宋_GB2312" w:eastAsia="仿宋_GB2312" w:hint="eastAsia"/>
          <w:b/>
          <w:bCs/>
          <w:sz w:val="28"/>
          <w:szCs w:val="28"/>
        </w:rPr>
      </w:pPr>
      <w:bookmarkStart w:id="2" w:name="_Toc329270908"/>
      <w:r w:rsidRPr="009F79B6">
        <w:rPr>
          <w:rFonts w:ascii="仿宋_GB2312" w:eastAsia="仿宋_GB2312" w:hint="eastAsia"/>
          <w:b/>
          <w:bCs/>
          <w:sz w:val="28"/>
          <w:szCs w:val="28"/>
        </w:rPr>
        <w:t>三、研究方向</w:t>
      </w:r>
      <w:bookmarkEnd w:id="2"/>
    </w:p>
    <w:p w:rsidR="00D92185" w:rsidRPr="009F79B6" w:rsidRDefault="00D92185" w:rsidP="00D92185">
      <w:pPr>
        <w:adjustRightInd w:val="0"/>
        <w:snapToGrid w:val="0"/>
        <w:spacing w:before="50" w:after="50"/>
        <w:ind w:firstLineChars="200" w:firstLine="480"/>
        <w:rPr>
          <w:rFonts w:eastAsia="仿宋_GB2312" w:hint="eastAsia"/>
          <w:sz w:val="24"/>
        </w:rPr>
      </w:pPr>
      <w:r w:rsidRPr="009F79B6">
        <w:rPr>
          <w:rFonts w:ascii="仿宋_GB2312" w:eastAsia="仿宋_GB2312" w:hint="eastAsia"/>
          <w:sz w:val="24"/>
        </w:rPr>
        <w:t>1.</w:t>
      </w:r>
      <w:r w:rsidRPr="009F79B6">
        <w:rPr>
          <w:rFonts w:ascii="仿宋_GB2312" w:eastAsia="仿宋_GB2312" w:hint="eastAsia"/>
          <w:sz w:val="24"/>
          <w:u w:val="single"/>
        </w:rPr>
        <w:t xml:space="preserve"> 普通语言学 </w:t>
      </w:r>
      <w:r w:rsidRPr="009F79B6">
        <w:rPr>
          <w:rFonts w:ascii="仿宋_GB2312" w:eastAsia="仿宋_GB2312" w:hint="eastAsia"/>
          <w:sz w:val="24"/>
        </w:rPr>
        <w:t xml:space="preserve">  2.</w:t>
      </w:r>
      <w:r w:rsidRPr="009F79B6">
        <w:rPr>
          <w:rFonts w:ascii="仿宋_GB2312" w:eastAsia="仿宋_GB2312" w:hint="eastAsia"/>
          <w:sz w:val="24"/>
          <w:u w:val="single"/>
        </w:rPr>
        <w:t xml:space="preserve"> 社会语言学 </w:t>
      </w:r>
      <w:r w:rsidRPr="009F79B6">
        <w:rPr>
          <w:rFonts w:eastAsia="仿宋_GB2312" w:hint="eastAsia"/>
          <w:sz w:val="24"/>
        </w:rPr>
        <w:t xml:space="preserve"> </w:t>
      </w:r>
      <w:r w:rsidRPr="009F79B6">
        <w:rPr>
          <w:rFonts w:ascii="仿宋_GB2312" w:eastAsia="仿宋_GB2312" w:hint="eastAsia"/>
          <w:sz w:val="24"/>
        </w:rPr>
        <w:t xml:space="preserve"> 3.</w:t>
      </w:r>
      <w:r w:rsidRPr="009F79B6">
        <w:rPr>
          <w:rFonts w:ascii="仿宋_GB2312" w:eastAsia="仿宋_GB2312" w:hint="eastAsia"/>
          <w:sz w:val="24"/>
          <w:u w:val="single"/>
        </w:rPr>
        <w:t xml:space="preserve"> 文化语言学 </w:t>
      </w:r>
      <w:r w:rsidRPr="009F79B6">
        <w:rPr>
          <w:rFonts w:eastAsia="仿宋_GB2312" w:hint="eastAsia"/>
          <w:sz w:val="24"/>
        </w:rPr>
        <w:t xml:space="preserve">  </w:t>
      </w:r>
    </w:p>
    <w:p w:rsidR="00D92185" w:rsidRPr="009F79B6" w:rsidRDefault="00D92185" w:rsidP="00D92185">
      <w:pPr>
        <w:adjustRightInd w:val="0"/>
        <w:snapToGrid w:val="0"/>
        <w:spacing w:before="50" w:after="50"/>
        <w:ind w:firstLineChars="200" w:firstLine="480"/>
        <w:rPr>
          <w:rFonts w:ascii="仿宋_GB2312" w:eastAsia="仿宋_GB2312" w:hint="eastAsia"/>
          <w:sz w:val="24"/>
        </w:rPr>
      </w:pPr>
      <w:r w:rsidRPr="009F79B6">
        <w:rPr>
          <w:rFonts w:ascii="仿宋_GB2312" w:eastAsia="仿宋_GB2312" w:hint="eastAsia"/>
          <w:sz w:val="24"/>
        </w:rPr>
        <w:t>4.</w:t>
      </w:r>
      <w:r w:rsidRPr="009F79B6">
        <w:rPr>
          <w:rFonts w:ascii="仿宋_GB2312" w:eastAsia="仿宋_GB2312" w:hint="eastAsia"/>
          <w:sz w:val="24"/>
          <w:u w:val="single"/>
        </w:rPr>
        <w:t xml:space="preserve"> 应用语言学 </w:t>
      </w:r>
      <w:r w:rsidRPr="009F79B6">
        <w:rPr>
          <w:rFonts w:ascii="仿宋_GB2312" w:eastAsia="仿宋_GB2312" w:hint="eastAsia"/>
          <w:sz w:val="24"/>
        </w:rPr>
        <w:t xml:space="preserve">  5.</w:t>
      </w:r>
      <w:r w:rsidRPr="009F79B6">
        <w:rPr>
          <w:rFonts w:ascii="仿宋_GB2312" w:eastAsia="仿宋_GB2312" w:hint="eastAsia"/>
          <w:sz w:val="24"/>
          <w:u w:val="single"/>
        </w:rPr>
        <w:t xml:space="preserve"> 语言文字信息处理 </w:t>
      </w:r>
    </w:p>
    <w:p w:rsidR="00D92185" w:rsidRPr="009F79B6" w:rsidRDefault="00D92185" w:rsidP="00D92185">
      <w:pPr>
        <w:ind w:firstLineChars="200" w:firstLine="562"/>
        <w:rPr>
          <w:rFonts w:ascii="仿宋_GB2312" w:eastAsia="仿宋_GB2312" w:hint="eastAsia"/>
          <w:b/>
          <w:bCs/>
          <w:sz w:val="28"/>
          <w:szCs w:val="28"/>
        </w:rPr>
      </w:pPr>
      <w:bookmarkStart w:id="3" w:name="_Toc329270909"/>
      <w:r w:rsidRPr="009F79B6">
        <w:rPr>
          <w:rFonts w:ascii="仿宋_GB2312" w:eastAsia="仿宋_GB2312" w:hint="eastAsia"/>
          <w:b/>
          <w:bCs/>
          <w:sz w:val="28"/>
          <w:szCs w:val="28"/>
        </w:rPr>
        <w:t>四、培养方式</w:t>
      </w:r>
      <w:bookmarkEnd w:id="3"/>
    </w:p>
    <w:p w:rsidR="00D92185" w:rsidRPr="009F79B6" w:rsidRDefault="00D92185" w:rsidP="00D92185">
      <w:pPr>
        <w:ind w:firstLineChars="200" w:firstLine="480"/>
        <w:rPr>
          <w:rFonts w:ascii="仿宋_GB2312" w:eastAsia="仿宋_GB2312" w:hint="eastAsia"/>
          <w:sz w:val="24"/>
        </w:rPr>
      </w:pPr>
      <w:r w:rsidRPr="009F79B6">
        <w:rPr>
          <w:rFonts w:ascii="仿宋_GB2312" w:eastAsia="仿宋_GB2312" w:hint="eastAsia"/>
          <w:sz w:val="24"/>
        </w:rPr>
        <w:t>1、采取导师负责与导师组集体培养相结合的培养方式，指导研究生的课程学习、业务实习、社会调查和论文写作。</w:t>
      </w:r>
    </w:p>
    <w:p w:rsidR="00D92185" w:rsidRPr="009F79B6" w:rsidRDefault="00D92185" w:rsidP="00D92185">
      <w:pPr>
        <w:ind w:firstLineChars="200" w:firstLine="480"/>
        <w:rPr>
          <w:rFonts w:ascii="仿宋_GB2312" w:eastAsia="仿宋_GB2312" w:hint="eastAsia"/>
          <w:sz w:val="24"/>
        </w:rPr>
      </w:pPr>
      <w:r w:rsidRPr="009F79B6">
        <w:rPr>
          <w:rFonts w:ascii="仿宋_GB2312" w:eastAsia="仿宋_GB2312" w:hint="eastAsia"/>
          <w:sz w:val="24"/>
        </w:rPr>
        <w:t>2、按教学大纲进行专业课的教学，编写适合研究生教学的教材。教学内容力求及时反映国内外本专业的最新动态和相关成果。加强教学方法的改革，注重实效，重点培养和提高研究生的专业素质及综合能力。</w:t>
      </w:r>
    </w:p>
    <w:p w:rsidR="00D92185" w:rsidRPr="009F79B6" w:rsidRDefault="00D92185" w:rsidP="00D92185">
      <w:pPr>
        <w:ind w:firstLineChars="200" w:firstLine="480"/>
        <w:rPr>
          <w:rFonts w:ascii="仿宋_GB2312" w:eastAsia="仿宋_GB2312" w:hint="eastAsia"/>
          <w:sz w:val="24"/>
        </w:rPr>
      </w:pPr>
      <w:r w:rsidRPr="009F79B6">
        <w:rPr>
          <w:rFonts w:ascii="仿宋_GB2312" w:eastAsia="仿宋_GB2312" w:hint="eastAsia"/>
          <w:sz w:val="24"/>
        </w:rPr>
        <w:t>3、鼓励学生积极参加各类科研活动，撰写本专业学术论文，并向有关的专业刊物投稿，发表研究成果。以提交论文的</w:t>
      </w:r>
      <w:proofErr w:type="gramStart"/>
      <w:r w:rsidRPr="009F79B6">
        <w:rPr>
          <w:rFonts w:ascii="仿宋_GB2312" w:eastAsia="仿宋_GB2312" w:hint="eastAsia"/>
          <w:sz w:val="24"/>
        </w:rPr>
        <w:t>形式结课的</w:t>
      </w:r>
      <w:proofErr w:type="gramEnd"/>
      <w:r w:rsidRPr="009F79B6">
        <w:rPr>
          <w:rFonts w:ascii="仿宋_GB2312" w:eastAsia="仿宋_GB2312" w:hint="eastAsia"/>
          <w:sz w:val="24"/>
        </w:rPr>
        <w:t>课程，对论文要有严格的要求，并力争使其同学位论文的选题有一定的联系。</w:t>
      </w:r>
    </w:p>
    <w:p w:rsidR="00D92185" w:rsidRPr="009F79B6" w:rsidRDefault="00D92185" w:rsidP="00D92185">
      <w:pPr>
        <w:ind w:firstLineChars="200" w:firstLine="562"/>
        <w:rPr>
          <w:rFonts w:ascii="仿宋_GB2312" w:eastAsia="仿宋_GB2312" w:hint="eastAsia"/>
          <w:b/>
          <w:bCs/>
          <w:sz w:val="28"/>
          <w:szCs w:val="28"/>
        </w:rPr>
      </w:pPr>
      <w:bookmarkStart w:id="4" w:name="_Toc329270910"/>
      <w:r w:rsidRPr="009F79B6">
        <w:rPr>
          <w:rFonts w:ascii="仿宋_GB2312" w:eastAsia="仿宋_GB2312" w:hint="eastAsia"/>
          <w:b/>
          <w:bCs/>
          <w:sz w:val="28"/>
          <w:szCs w:val="28"/>
        </w:rPr>
        <w:t>五、学习年限与学分</w:t>
      </w:r>
      <w:bookmarkEnd w:id="4"/>
      <w:r w:rsidRPr="009F79B6">
        <w:rPr>
          <w:rFonts w:ascii="仿宋_GB2312" w:eastAsia="仿宋_GB2312" w:hint="eastAsia"/>
          <w:b/>
          <w:bCs/>
          <w:sz w:val="28"/>
          <w:szCs w:val="28"/>
        </w:rPr>
        <w:t xml:space="preserve"> </w:t>
      </w:r>
    </w:p>
    <w:p w:rsidR="00D92185" w:rsidRPr="009F79B6" w:rsidRDefault="00D92185" w:rsidP="00D92185">
      <w:pPr>
        <w:ind w:firstLine="480"/>
        <w:rPr>
          <w:rFonts w:ascii="仿宋_GB2312" w:eastAsia="仿宋_GB2312"/>
          <w:sz w:val="24"/>
        </w:rPr>
      </w:pPr>
      <w:r w:rsidRPr="009F79B6">
        <w:rPr>
          <w:rFonts w:ascii="宋体" w:hAnsi="宋体" w:hint="eastAsia"/>
          <w:szCs w:val="21"/>
        </w:rPr>
        <w:t>基本学习年限为3年，最短学习年限可提前至2年，最长学习年限可延长至4年。攻读硕士学位研究生期间，应至少修满37学分,其中必修课不少于25学分（公共必修课6学分、专业必修课不少于19学分）、选修课不少于11学分（公共选修课1学分、专业选修课10学分）、实践调查1学分。</w:t>
      </w:r>
    </w:p>
    <w:p w:rsidR="00D92185" w:rsidRPr="009F79B6" w:rsidRDefault="00D92185" w:rsidP="00D92185">
      <w:pPr>
        <w:ind w:firstLineChars="196" w:firstLine="551"/>
        <w:rPr>
          <w:rFonts w:ascii="仿宋_GB2312" w:eastAsia="仿宋_GB2312" w:hint="eastAsia"/>
          <w:b/>
          <w:bCs/>
          <w:sz w:val="28"/>
          <w:szCs w:val="28"/>
        </w:rPr>
      </w:pPr>
      <w:bookmarkStart w:id="5" w:name="_Toc329270911"/>
      <w:r w:rsidRPr="009F79B6">
        <w:rPr>
          <w:rFonts w:ascii="仿宋_GB2312" w:eastAsia="仿宋_GB2312" w:hint="eastAsia"/>
          <w:b/>
          <w:bCs/>
          <w:sz w:val="28"/>
          <w:szCs w:val="28"/>
        </w:rPr>
        <w:t>六、课程设置</w:t>
      </w:r>
      <w:bookmarkEnd w:id="5"/>
    </w:p>
    <w:p w:rsidR="00D92185" w:rsidRPr="009F79B6" w:rsidRDefault="00D92185" w:rsidP="00D92185">
      <w:pPr>
        <w:ind w:firstLineChars="200" w:firstLine="480"/>
        <w:rPr>
          <w:rFonts w:eastAsia="华文中宋" w:hint="eastAsia"/>
          <w:b/>
          <w:bCs/>
          <w:sz w:val="24"/>
        </w:rPr>
      </w:pPr>
    </w:p>
    <w:tbl>
      <w:tblPr>
        <w:tblW w:w="9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326"/>
        <w:gridCol w:w="1326"/>
        <w:gridCol w:w="2843"/>
        <w:gridCol w:w="709"/>
        <w:gridCol w:w="729"/>
        <w:gridCol w:w="1026"/>
        <w:gridCol w:w="1327"/>
      </w:tblGrid>
      <w:tr w:rsidR="00D92185" w:rsidRPr="009F79B6" w:rsidTr="001F2EBF">
        <w:tc>
          <w:tcPr>
            <w:tcW w:w="1326" w:type="dxa"/>
          </w:tcPr>
          <w:p w:rsidR="00D92185" w:rsidRPr="009F79B6" w:rsidRDefault="00D92185" w:rsidP="001F2EBF">
            <w:pPr>
              <w:jc w:val="center"/>
              <w:rPr>
                <w:rFonts w:ascii="仿宋_GB2312" w:eastAsia="仿宋_GB2312" w:hint="eastAsia"/>
                <w:b/>
                <w:bCs/>
                <w:sz w:val="24"/>
              </w:rPr>
            </w:pPr>
            <w:r w:rsidRPr="009F79B6">
              <w:rPr>
                <w:rFonts w:ascii="仿宋_GB2312" w:eastAsia="仿宋_GB2312" w:hint="eastAsia"/>
                <w:b/>
                <w:bCs/>
                <w:sz w:val="24"/>
              </w:rPr>
              <w:t>课程类别</w:t>
            </w:r>
          </w:p>
        </w:tc>
        <w:tc>
          <w:tcPr>
            <w:tcW w:w="1326" w:type="dxa"/>
          </w:tcPr>
          <w:p w:rsidR="00D92185" w:rsidRPr="009F79B6" w:rsidRDefault="00D92185" w:rsidP="001F2EBF">
            <w:pPr>
              <w:jc w:val="center"/>
              <w:rPr>
                <w:rFonts w:ascii="仿宋_GB2312" w:eastAsia="仿宋_GB2312" w:hint="eastAsia"/>
                <w:b/>
                <w:bCs/>
                <w:sz w:val="24"/>
              </w:rPr>
            </w:pPr>
            <w:r w:rsidRPr="009F79B6">
              <w:rPr>
                <w:rFonts w:ascii="仿宋_GB2312" w:eastAsia="仿宋_GB2312" w:hint="eastAsia"/>
                <w:b/>
                <w:bCs/>
                <w:sz w:val="24"/>
              </w:rPr>
              <w:t>课程代码</w:t>
            </w:r>
          </w:p>
        </w:tc>
        <w:tc>
          <w:tcPr>
            <w:tcW w:w="2843" w:type="dxa"/>
          </w:tcPr>
          <w:p w:rsidR="00D92185" w:rsidRPr="009F79B6" w:rsidRDefault="00D92185" w:rsidP="001F2EBF">
            <w:pPr>
              <w:jc w:val="center"/>
              <w:rPr>
                <w:rFonts w:ascii="仿宋_GB2312" w:eastAsia="仿宋_GB2312" w:hint="eastAsia"/>
                <w:b/>
                <w:bCs/>
                <w:sz w:val="24"/>
              </w:rPr>
            </w:pPr>
            <w:r w:rsidRPr="009F79B6">
              <w:rPr>
                <w:rFonts w:ascii="仿宋_GB2312" w:eastAsia="仿宋_GB2312" w:hint="eastAsia"/>
                <w:b/>
                <w:bCs/>
                <w:sz w:val="24"/>
              </w:rPr>
              <w:t>课程名称</w:t>
            </w:r>
          </w:p>
        </w:tc>
        <w:tc>
          <w:tcPr>
            <w:tcW w:w="709" w:type="dxa"/>
          </w:tcPr>
          <w:p w:rsidR="00D92185" w:rsidRPr="009F79B6" w:rsidRDefault="00D92185" w:rsidP="001F2EBF">
            <w:pPr>
              <w:jc w:val="center"/>
              <w:rPr>
                <w:rFonts w:ascii="仿宋_GB2312" w:eastAsia="仿宋_GB2312" w:hint="eastAsia"/>
                <w:b/>
                <w:bCs/>
                <w:sz w:val="24"/>
              </w:rPr>
            </w:pPr>
            <w:r w:rsidRPr="009F79B6">
              <w:rPr>
                <w:rFonts w:ascii="仿宋_GB2312" w:eastAsia="仿宋_GB2312" w:hint="eastAsia"/>
                <w:b/>
                <w:bCs/>
                <w:sz w:val="24"/>
              </w:rPr>
              <w:t>学时</w:t>
            </w:r>
          </w:p>
        </w:tc>
        <w:tc>
          <w:tcPr>
            <w:tcW w:w="729" w:type="dxa"/>
          </w:tcPr>
          <w:p w:rsidR="00D92185" w:rsidRPr="009F79B6" w:rsidRDefault="00D92185" w:rsidP="001F2EBF">
            <w:pPr>
              <w:jc w:val="center"/>
              <w:rPr>
                <w:rFonts w:ascii="仿宋_GB2312" w:eastAsia="仿宋_GB2312" w:hint="eastAsia"/>
                <w:b/>
                <w:bCs/>
                <w:sz w:val="24"/>
              </w:rPr>
            </w:pPr>
            <w:r w:rsidRPr="009F79B6">
              <w:rPr>
                <w:rFonts w:ascii="仿宋_GB2312" w:eastAsia="仿宋_GB2312" w:hint="eastAsia"/>
                <w:b/>
                <w:bCs/>
                <w:sz w:val="24"/>
              </w:rPr>
              <w:t>学分</w:t>
            </w:r>
          </w:p>
        </w:tc>
        <w:tc>
          <w:tcPr>
            <w:tcW w:w="1026" w:type="dxa"/>
          </w:tcPr>
          <w:p w:rsidR="00D92185" w:rsidRPr="009F79B6" w:rsidRDefault="00D92185" w:rsidP="001F2EBF">
            <w:pPr>
              <w:jc w:val="center"/>
              <w:rPr>
                <w:rFonts w:ascii="仿宋_GB2312" w:eastAsia="仿宋_GB2312" w:hint="eastAsia"/>
                <w:b/>
                <w:bCs/>
                <w:sz w:val="24"/>
              </w:rPr>
            </w:pPr>
            <w:r w:rsidRPr="009F79B6">
              <w:rPr>
                <w:rFonts w:ascii="仿宋_GB2312" w:eastAsia="仿宋_GB2312" w:hint="eastAsia"/>
                <w:b/>
                <w:bCs/>
                <w:sz w:val="24"/>
              </w:rPr>
              <w:t>学期</w:t>
            </w:r>
          </w:p>
        </w:tc>
        <w:tc>
          <w:tcPr>
            <w:tcW w:w="1327" w:type="dxa"/>
          </w:tcPr>
          <w:p w:rsidR="00D92185" w:rsidRPr="009F79B6" w:rsidRDefault="00D92185" w:rsidP="001F2EBF">
            <w:pPr>
              <w:jc w:val="center"/>
              <w:rPr>
                <w:rFonts w:ascii="仿宋_GB2312" w:eastAsia="仿宋_GB2312" w:hint="eastAsia"/>
                <w:b/>
                <w:bCs/>
                <w:sz w:val="24"/>
              </w:rPr>
            </w:pPr>
            <w:r w:rsidRPr="009F79B6">
              <w:rPr>
                <w:rFonts w:ascii="仿宋_GB2312" w:eastAsia="仿宋_GB2312" w:hint="eastAsia"/>
                <w:b/>
                <w:bCs/>
                <w:sz w:val="24"/>
              </w:rPr>
              <w:t>备注</w:t>
            </w:r>
          </w:p>
        </w:tc>
      </w:tr>
      <w:tr w:rsidR="00D92185" w:rsidRPr="009F79B6" w:rsidTr="001F2EBF">
        <w:tc>
          <w:tcPr>
            <w:tcW w:w="1326" w:type="dxa"/>
            <w:vMerge w:val="restart"/>
            <w:vAlign w:val="center"/>
          </w:tcPr>
          <w:p w:rsidR="00D92185" w:rsidRPr="009F79B6" w:rsidRDefault="00D92185" w:rsidP="001F2EBF">
            <w:pPr>
              <w:jc w:val="center"/>
              <w:rPr>
                <w:rFonts w:hint="eastAsia"/>
                <w:b/>
                <w:bCs/>
              </w:rPr>
            </w:pPr>
            <w:r w:rsidRPr="009F79B6">
              <w:rPr>
                <w:rFonts w:hint="eastAsia"/>
                <w:b/>
                <w:bCs/>
              </w:rPr>
              <w:t>公共必修课</w:t>
            </w:r>
          </w:p>
        </w:tc>
        <w:tc>
          <w:tcPr>
            <w:tcW w:w="13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S00001</w:t>
            </w:r>
          </w:p>
        </w:tc>
        <w:tc>
          <w:tcPr>
            <w:tcW w:w="2843"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中国特色社会主义理论与实践研究</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36</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327" w:type="dxa"/>
            <w:tcBorders>
              <w:bottom w:val="single" w:sz="4" w:space="0" w:color="auto"/>
            </w:tcBorders>
            <w:vAlign w:val="center"/>
          </w:tcPr>
          <w:p w:rsidR="00D92185" w:rsidRPr="009F79B6" w:rsidRDefault="00D92185" w:rsidP="001F2EBF">
            <w:pPr>
              <w:rPr>
                <w:rFonts w:eastAsia="仿宋_GB2312" w:hint="eastAsia"/>
              </w:rPr>
            </w:pPr>
          </w:p>
        </w:tc>
      </w:tr>
      <w:tr w:rsidR="00D92185" w:rsidRPr="009F79B6" w:rsidTr="001F2EBF">
        <w:tc>
          <w:tcPr>
            <w:tcW w:w="1326" w:type="dxa"/>
            <w:vMerge/>
            <w:vAlign w:val="center"/>
          </w:tcPr>
          <w:p w:rsidR="00D92185" w:rsidRPr="009F79B6" w:rsidRDefault="00D92185" w:rsidP="001F2EBF">
            <w:pPr>
              <w:jc w:val="center"/>
              <w:rPr>
                <w:rFonts w:hint="eastAsia"/>
                <w:b/>
                <w:bCs/>
              </w:rPr>
            </w:pPr>
          </w:p>
        </w:tc>
        <w:tc>
          <w:tcPr>
            <w:tcW w:w="13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S00011</w:t>
            </w:r>
          </w:p>
        </w:tc>
        <w:tc>
          <w:tcPr>
            <w:tcW w:w="2843" w:type="dxa"/>
            <w:vAlign w:val="center"/>
          </w:tcPr>
          <w:p w:rsidR="00D92185" w:rsidRPr="009F79B6" w:rsidRDefault="00D92185" w:rsidP="001F2EBF">
            <w:pPr>
              <w:rPr>
                <w:rFonts w:ascii="仿宋_GB2312" w:eastAsia="仿宋_GB2312" w:hint="eastAsia"/>
              </w:rPr>
            </w:pPr>
            <w:r w:rsidRPr="009F79B6">
              <w:rPr>
                <w:rFonts w:ascii="仿宋_GB2312" w:eastAsia="仿宋_GB2312" w:hint="eastAsia"/>
              </w:rPr>
              <w:t>硕士研究生第一外国语</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144</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4</w:t>
            </w:r>
          </w:p>
        </w:tc>
        <w:tc>
          <w:tcPr>
            <w:tcW w:w="1026" w:type="dxa"/>
            <w:vAlign w:val="center"/>
          </w:tcPr>
          <w:p w:rsidR="00D92185" w:rsidRPr="009F79B6" w:rsidRDefault="00D92185" w:rsidP="001F2EBF">
            <w:pPr>
              <w:jc w:val="center"/>
              <w:rPr>
                <w:rFonts w:ascii="仿宋_GB2312" w:eastAsia="仿宋_GB2312"/>
              </w:rPr>
            </w:pPr>
            <w:r w:rsidRPr="009F79B6">
              <w:rPr>
                <w:rFonts w:ascii="仿宋_GB2312" w:eastAsia="仿宋_GB2312" w:hint="eastAsia"/>
              </w:rPr>
              <w:t>1、2</w:t>
            </w:r>
          </w:p>
        </w:tc>
        <w:tc>
          <w:tcPr>
            <w:tcW w:w="1327" w:type="dxa"/>
            <w:tcBorders>
              <w:top w:val="single" w:sz="4" w:space="0" w:color="auto"/>
            </w:tcBorders>
            <w:vAlign w:val="center"/>
          </w:tcPr>
          <w:p w:rsidR="00D92185" w:rsidRPr="009F79B6" w:rsidRDefault="00D92185" w:rsidP="001F2EBF">
            <w:pPr>
              <w:rPr>
                <w:rFonts w:eastAsia="仿宋_GB2312" w:hint="eastAsia"/>
              </w:rPr>
            </w:pPr>
          </w:p>
        </w:tc>
      </w:tr>
      <w:tr w:rsidR="00D92185" w:rsidRPr="009F79B6" w:rsidTr="001F2EBF">
        <w:tc>
          <w:tcPr>
            <w:tcW w:w="1326" w:type="dxa"/>
            <w:vMerge w:val="restart"/>
          </w:tcPr>
          <w:p w:rsidR="00D92185" w:rsidRPr="009F79B6" w:rsidRDefault="00D92185" w:rsidP="001F2EBF">
            <w:pPr>
              <w:jc w:val="center"/>
              <w:rPr>
                <w:rFonts w:hint="eastAsia"/>
                <w:b/>
                <w:bCs/>
              </w:rPr>
            </w:pPr>
          </w:p>
          <w:p w:rsidR="00D92185" w:rsidRPr="009F79B6" w:rsidRDefault="00D92185" w:rsidP="001F2EBF">
            <w:pPr>
              <w:jc w:val="center"/>
              <w:rPr>
                <w:rFonts w:hint="eastAsia"/>
                <w:b/>
                <w:bCs/>
              </w:rPr>
            </w:pPr>
            <w:r w:rsidRPr="009F79B6">
              <w:rPr>
                <w:rFonts w:hint="eastAsia"/>
                <w:b/>
                <w:bCs/>
              </w:rPr>
              <w:t>公共选修课</w:t>
            </w:r>
          </w:p>
        </w:tc>
        <w:tc>
          <w:tcPr>
            <w:tcW w:w="13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S00002</w:t>
            </w:r>
          </w:p>
        </w:tc>
        <w:tc>
          <w:tcPr>
            <w:tcW w:w="2843" w:type="dxa"/>
            <w:vAlign w:val="center"/>
          </w:tcPr>
          <w:p w:rsidR="00D92185" w:rsidRPr="009F79B6" w:rsidRDefault="00D92185" w:rsidP="001F2EBF">
            <w:pPr>
              <w:rPr>
                <w:rFonts w:ascii="仿宋_GB2312" w:eastAsia="仿宋_GB2312" w:hint="eastAsia"/>
              </w:rPr>
            </w:pPr>
            <w:r w:rsidRPr="009F79B6">
              <w:rPr>
                <w:rFonts w:ascii="仿宋_GB2312" w:eastAsia="仿宋_GB2312" w:hint="eastAsia"/>
              </w:rPr>
              <w:t>马克思主义与社会科学方法论</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18</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1</w:t>
            </w:r>
          </w:p>
        </w:tc>
        <w:tc>
          <w:tcPr>
            <w:tcW w:w="10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327" w:type="dxa"/>
            <w:vMerge w:val="restart"/>
            <w:vAlign w:val="center"/>
          </w:tcPr>
          <w:p w:rsidR="00D92185" w:rsidRPr="009F79B6" w:rsidRDefault="00D92185" w:rsidP="001F2EBF">
            <w:pPr>
              <w:rPr>
                <w:rFonts w:eastAsia="仿宋_GB2312" w:hint="eastAsia"/>
              </w:rPr>
            </w:pPr>
          </w:p>
        </w:tc>
      </w:tr>
      <w:tr w:rsidR="00D92185" w:rsidRPr="009F79B6" w:rsidTr="001F2EBF">
        <w:tc>
          <w:tcPr>
            <w:tcW w:w="1326" w:type="dxa"/>
            <w:vMerge/>
          </w:tcPr>
          <w:p w:rsidR="00D92185" w:rsidRPr="009F79B6" w:rsidRDefault="00D92185" w:rsidP="001F2EBF">
            <w:pPr>
              <w:rPr>
                <w:rFonts w:hint="eastAsia"/>
              </w:rPr>
            </w:pPr>
          </w:p>
        </w:tc>
        <w:tc>
          <w:tcPr>
            <w:tcW w:w="13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S00012</w:t>
            </w:r>
          </w:p>
        </w:tc>
        <w:tc>
          <w:tcPr>
            <w:tcW w:w="2843" w:type="dxa"/>
            <w:vAlign w:val="center"/>
          </w:tcPr>
          <w:p w:rsidR="00D92185" w:rsidRPr="009F79B6" w:rsidRDefault="00D92185" w:rsidP="001F2EBF">
            <w:pPr>
              <w:rPr>
                <w:rFonts w:ascii="仿宋_GB2312" w:eastAsia="仿宋_GB2312" w:hint="eastAsia"/>
              </w:rPr>
            </w:pPr>
            <w:r w:rsidRPr="009F79B6">
              <w:rPr>
                <w:rFonts w:ascii="仿宋_GB2312" w:eastAsia="仿宋_GB2312" w:hint="eastAsia"/>
              </w:rPr>
              <w:t>硕士研究生第二外国语</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36</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026" w:type="dxa"/>
            <w:tcBorders>
              <w:bottom w:val="single" w:sz="4" w:space="0" w:color="auto"/>
            </w:tcBorders>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327" w:type="dxa"/>
            <w:vMerge/>
            <w:tcBorders>
              <w:bottom w:val="single" w:sz="4" w:space="0" w:color="auto"/>
            </w:tcBorders>
            <w:vAlign w:val="center"/>
          </w:tcPr>
          <w:p w:rsidR="00D92185" w:rsidRPr="009F79B6" w:rsidRDefault="00D92185" w:rsidP="001F2EBF">
            <w:pPr>
              <w:rPr>
                <w:rFonts w:ascii="仿宋_GB2312" w:eastAsia="仿宋_GB2312" w:hint="eastAsia"/>
              </w:rPr>
            </w:pPr>
          </w:p>
        </w:tc>
      </w:tr>
      <w:tr w:rsidR="00D92185" w:rsidRPr="009F79B6" w:rsidTr="001F2EBF">
        <w:tc>
          <w:tcPr>
            <w:tcW w:w="1326" w:type="dxa"/>
            <w:vMerge w:val="restart"/>
            <w:vAlign w:val="center"/>
          </w:tcPr>
          <w:p w:rsidR="00D92185" w:rsidRPr="009F79B6" w:rsidRDefault="00D92185" w:rsidP="001F2EBF">
            <w:pPr>
              <w:jc w:val="center"/>
              <w:rPr>
                <w:rFonts w:hint="eastAsia"/>
                <w:b/>
                <w:bCs/>
              </w:rPr>
            </w:pPr>
            <w:r w:rsidRPr="009F79B6">
              <w:rPr>
                <w:rFonts w:hint="eastAsia"/>
                <w:b/>
                <w:bCs/>
              </w:rPr>
              <w:t>专业必修课</w:t>
            </w:r>
          </w:p>
        </w:tc>
        <w:tc>
          <w:tcPr>
            <w:tcW w:w="13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S12001</w:t>
            </w:r>
          </w:p>
        </w:tc>
        <w:tc>
          <w:tcPr>
            <w:tcW w:w="2843" w:type="dxa"/>
            <w:vAlign w:val="center"/>
          </w:tcPr>
          <w:p w:rsidR="00D92185" w:rsidRPr="009F79B6" w:rsidRDefault="00D92185" w:rsidP="001F2EBF">
            <w:pPr>
              <w:rPr>
                <w:rFonts w:ascii="仿宋_GB2312" w:eastAsia="仿宋_GB2312" w:hint="eastAsia"/>
              </w:rPr>
            </w:pPr>
            <w:r w:rsidRPr="009F79B6">
              <w:rPr>
                <w:rFonts w:ascii="仿宋_GB2312" w:eastAsia="仿宋_GB2312" w:hint="eastAsia"/>
              </w:rPr>
              <w:t>语言调查</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36</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327" w:type="dxa"/>
            <w:vAlign w:val="center"/>
          </w:tcPr>
          <w:p w:rsidR="00D92185" w:rsidRPr="009F79B6" w:rsidRDefault="00D92185" w:rsidP="001F2EBF">
            <w:pPr>
              <w:rPr>
                <w:rFonts w:eastAsia="仿宋_GB2312" w:hint="eastAsia"/>
              </w:rPr>
            </w:pPr>
            <w:r w:rsidRPr="009F79B6">
              <w:rPr>
                <w:rFonts w:eastAsia="仿宋_GB2312" w:hint="eastAsia"/>
              </w:rPr>
              <w:t>考试</w:t>
            </w:r>
          </w:p>
        </w:tc>
      </w:tr>
      <w:tr w:rsidR="00D92185" w:rsidRPr="009F79B6" w:rsidTr="001F2EBF">
        <w:tc>
          <w:tcPr>
            <w:tcW w:w="1326" w:type="dxa"/>
            <w:vMerge/>
            <w:vAlign w:val="center"/>
          </w:tcPr>
          <w:p w:rsidR="00D92185" w:rsidRPr="009F79B6" w:rsidRDefault="00D92185" w:rsidP="001F2EBF">
            <w:pPr>
              <w:jc w:val="center"/>
              <w:rPr>
                <w:rFonts w:hint="eastAsia"/>
                <w:b/>
                <w:bCs/>
              </w:rPr>
            </w:pPr>
          </w:p>
        </w:tc>
        <w:tc>
          <w:tcPr>
            <w:tcW w:w="13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S12002</w:t>
            </w:r>
          </w:p>
        </w:tc>
        <w:tc>
          <w:tcPr>
            <w:tcW w:w="2843" w:type="dxa"/>
            <w:vAlign w:val="center"/>
          </w:tcPr>
          <w:p w:rsidR="00D92185" w:rsidRPr="009F79B6" w:rsidRDefault="00D92185" w:rsidP="001F2EBF">
            <w:pPr>
              <w:rPr>
                <w:rFonts w:ascii="仿宋_GB2312" w:eastAsia="仿宋_GB2312" w:hint="eastAsia"/>
              </w:rPr>
            </w:pPr>
            <w:r w:rsidRPr="009F79B6">
              <w:rPr>
                <w:rFonts w:ascii="仿宋_GB2312" w:eastAsia="仿宋_GB2312" w:hint="eastAsia"/>
              </w:rPr>
              <w:t>语言统计软件与应用</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36</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327" w:type="dxa"/>
            <w:vAlign w:val="center"/>
          </w:tcPr>
          <w:p w:rsidR="00D92185" w:rsidRPr="009F79B6" w:rsidRDefault="00D92185" w:rsidP="001F2EBF">
            <w:pPr>
              <w:rPr>
                <w:rFonts w:eastAsia="仿宋_GB2312" w:hint="eastAsia"/>
              </w:rPr>
            </w:pPr>
            <w:r w:rsidRPr="009F79B6">
              <w:rPr>
                <w:rFonts w:eastAsia="仿宋_GB2312" w:hint="eastAsia"/>
              </w:rPr>
              <w:t>考试</w:t>
            </w:r>
          </w:p>
        </w:tc>
      </w:tr>
      <w:tr w:rsidR="00D92185" w:rsidRPr="009F79B6" w:rsidTr="001F2EBF">
        <w:tc>
          <w:tcPr>
            <w:tcW w:w="1326" w:type="dxa"/>
            <w:vMerge/>
            <w:vAlign w:val="center"/>
          </w:tcPr>
          <w:p w:rsidR="00D92185" w:rsidRPr="009F79B6" w:rsidRDefault="00D92185" w:rsidP="001F2EBF">
            <w:pPr>
              <w:jc w:val="center"/>
              <w:rPr>
                <w:rFonts w:hint="eastAsia"/>
                <w:b/>
                <w:bCs/>
              </w:rPr>
            </w:pPr>
          </w:p>
        </w:tc>
        <w:tc>
          <w:tcPr>
            <w:tcW w:w="1326" w:type="dxa"/>
            <w:vAlign w:val="center"/>
          </w:tcPr>
          <w:p w:rsidR="00D92185" w:rsidRPr="009F79B6" w:rsidRDefault="00D92185" w:rsidP="001F2EBF">
            <w:pPr>
              <w:jc w:val="center"/>
              <w:rPr>
                <w:rFonts w:ascii="仿宋_GB2312" w:eastAsia="仿宋_GB2312"/>
              </w:rPr>
            </w:pPr>
            <w:r w:rsidRPr="009F79B6">
              <w:rPr>
                <w:rFonts w:ascii="仿宋_GB2312" w:eastAsia="仿宋_GB2312" w:hint="eastAsia"/>
              </w:rPr>
              <w:t>S12004</w:t>
            </w:r>
          </w:p>
        </w:tc>
        <w:tc>
          <w:tcPr>
            <w:tcW w:w="2843" w:type="dxa"/>
            <w:vAlign w:val="center"/>
          </w:tcPr>
          <w:p w:rsidR="00D92185" w:rsidRPr="009F79B6" w:rsidRDefault="00D92185" w:rsidP="001F2EBF">
            <w:pPr>
              <w:rPr>
                <w:rFonts w:ascii="仿宋_GB2312" w:eastAsia="仿宋_GB2312" w:hint="eastAsia"/>
                <w:bCs/>
              </w:rPr>
            </w:pPr>
            <w:r w:rsidRPr="009F79B6">
              <w:rPr>
                <w:rFonts w:ascii="仿宋_GB2312" w:eastAsia="仿宋_GB2312" w:hint="eastAsia"/>
                <w:bCs/>
              </w:rPr>
              <w:t>语言学理论与方法</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54</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w:t>
            </w:r>
          </w:p>
        </w:tc>
        <w:tc>
          <w:tcPr>
            <w:tcW w:w="1026" w:type="dxa"/>
            <w:vAlign w:val="center"/>
          </w:tcPr>
          <w:p w:rsidR="00D92185" w:rsidRPr="009F79B6" w:rsidRDefault="00D92185" w:rsidP="001F2EBF">
            <w:pPr>
              <w:jc w:val="center"/>
              <w:rPr>
                <w:rFonts w:ascii="仿宋_GB2312" w:eastAsia="仿宋_GB2312" w:hint="eastAsia"/>
                <w:bCs/>
              </w:rPr>
            </w:pPr>
            <w:r w:rsidRPr="009F79B6">
              <w:rPr>
                <w:rFonts w:ascii="仿宋_GB2312" w:eastAsia="仿宋_GB2312" w:hint="eastAsia"/>
                <w:bCs/>
              </w:rPr>
              <w:t>1</w:t>
            </w:r>
          </w:p>
        </w:tc>
        <w:tc>
          <w:tcPr>
            <w:tcW w:w="1327" w:type="dxa"/>
          </w:tcPr>
          <w:p w:rsidR="00D92185" w:rsidRPr="009F79B6" w:rsidRDefault="00D92185" w:rsidP="001F2EBF">
            <w:r w:rsidRPr="009F79B6">
              <w:rPr>
                <w:rFonts w:eastAsia="仿宋_GB2312" w:hint="eastAsia"/>
              </w:rPr>
              <w:t>考试</w:t>
            </w:r>
          </w:p>
        </w:tc>
      </w:tr>
      <w:tr w:rsidR="00D92185" w:rsidRPr="009F79B6" w:rsidTr="001F2EBF">
        <w:tc>
          <w:tcPr>
            <w:tcW w:w="1326" w:type="dxa"/>
            <w:vMerge/>
            <w:vAlign w:val="center"/>
          </w:tcPr>
          <w:p w:rsidR="00D92185" w:rsidRPr="009F79B6" w:rsidRDefault="00D92185" w:rsidP="001F2EBF">
            <w:pPr>
              <w:jc w:val="center"/>
              <w:rPr>
                <w:rFonts w:hint="eastAsia"/>
                <w:b/>
                <w:bCs/>
              </w:rPr>
            </w:pPr>
          </w:p>
        </w:tc>
        <w:tc>
          <w:tcPr>
            <w:tcW w:w="1326" w:type="dxa"/>
            <w:vAlign w:val="center"/>
          </w:tcPr>
          <w:p w:rsidR="00D92185" w:rsidRPr="009F79B6" w:rsidRDefault="00D92185" w:rsidP="001F2EBF">
            <w:pPr>
              <w:jc w:val="center"/>
              <w:rPr>
                <w:rFonts w:ascii="仿宋_GB2312" w:eastAsia="仿宋_GB2312"/>
              </w:rPr>
            </w:pPr>
            <w:r w:rsidRPr="009F79B6">
              <w:rPr>
                <w:rFonts w:ascii="仿宋_GB2312" w:eastAsia="仿宋_GB2312" w:hint="eastAsia"/>
              </w:rPr>
              <w:t>S12005</w:t>
            </w:r>
          </w:p>
        </w:tc>
        <w:tc>
          <w:tcPr>
            <w:tcW w:w="2843" w:type="dxa"/>
            <w:vAlign w:val="center"/>
          </w:tcPr>
          <w:p w:rsidR="00D92185" w:rsidRPr="009F79B6" w:rsidRDefault="00D92185" w:rsidP="001F2EBF">
            <w:pPr>
              <w:rPr>
                <w:rFonts w:ascii="仿宋_GB2312" w:eastAsia="仿宋_GB2312" w:hint="eastAsia"/>
              </w:rPr>
            </w:pPr>
            <w:r w:rsidRPr="009F79B6">
              <w:rPr>
                <w:rFonts w:ascii="仿宋_GB2312" w:eastAsia="仿宋_GB2312" w:hint="eastAsia"/>
              </w:rPr>
              <w:t>现代语音学</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54</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w:t>
            </w:r>
          </w:p>
        </w:tc>
        <w:tc>
          <w:tcPr>
            <w:tcW w:w="1026" w:type="dxa"/>
            <w:vAlign w:val="center"/>
          </w:tcPr>
          <w:p w:rsidR="00D92185" w:rsidRPr="009F79B6" w:rsidRDefault="00D92185" w:rsidP="001F2EBF">
            <w:pPr>
              <w:jc w:val="center"/>
              <w:rPr>
                <w:rFonts w:ascii="仿宋_GB2312" w:eastAsia="仿宋_GB2312" w:hint="eastAsia"/>
                <w:bCs/>
              </w:rPr>
            </w:pPr>
            <w:r w:rsidRPr="009F79B6">
              <w:rPr>
                <w:rFonts w:ascii="仿宋_GB2312" w:eastAsia="仿宋_GB2312" w:hint="eastAsia"/>
                <w:bCs/>
              </w:rPr>
              <w:t>1</w:t>
            </w:r>
          </w:p>
        </w:tc>
        <w:tc>
          <w:tcPr>
            <w:tcW w:w="1327" w:type="dxa"/>
          </w:tcPr>
          <w:p w:rsidR="00D92185" w:rsidRPr="009F79B6" w:rsidRDefault="00D92185" w:rsidP="001F2EBF">
            <w:r w:rsidRPr="009F79B6">
              <w:rPr>
                <w:rFonts w:eastAsia="仿宋_GB2312" w:hint="eastAsia"/>
              </w:rPr>
              <w:t>考试</w:t>
            </w:r>
          </w:p>
        </w:tc>
      </w:tr>
      <w:tr w:rsidR="00D92185" w:rsidRPr="009F79B6" w:rsidTr="001F2EBF">
        <w:tc>
          <w:tcPr>
            <w:tcW w:w="1326" w:type="dxa"/>
            <w:vMerge/>
            <w:vAlign w:val="center"/>
          </w:tcPr>
          <w:p w:rsidR="00D92185" w:rsidRPr="009F79B6" w:rsidRDefault="00D92185" w:rsidP="001F2EBF">
            <w:pPr>
              <w:jc w:val="center"/>
              <w:rPr>
                <w:rFonts w:hint="eastAsia"/>
                <w:b/>
                <w:bCs/>
              </w:rPr>
            </w:pPr>
          </w:p>
        </w:tc>
        <w:tc>
          <w:tcPr>
            <w:tcW w:w="1326" w:type="dxa"/>
            <w:vAlign w:val="center"/>
          </w:tcPr>
          <w:p w:rsidR="00D92185" w:rsidRPr="009F79B6" w:rsidRDefault="00D92185" w:rsidP="001F2EBF">
            <w:pPr>
              <w:jc w:val="center"/>
              <w:rPr>
                <w:rFonts w:ascii="仿宋_GB2312" w:eastAsia="仿宋_GB2312"/>
              </w:rPr>
            </w:pPr>
            <w:r w:rsidRPr="009F79B6">
              <w:rPr>
                <w:rFonts w:ascii="仿宋_GB2312" w:eastAsia="仿宋_GB2312" w:hint="eastAsia"/>
              </w:rPr>
              <w:t>S12006</w:t>
            </w:r>
          </w:p>
        </w:tc>
        <w:tc>
          <w:tcPr>
            <w:tcW w:w="2843" w:type="dxa"/>
            <w:vAlign w:val="center"/>
          </w:tcPr>
          <w:p w:rsidR="00D92185" w:rsidRPr="009F79B6" w:rsidRDefault="00D92185" w:rsidP="001F2EBF">
            <w:pPr>
              <w:rPr>
                <w:rFonts w:ascii="仿宋_GB2312" w:eastAsia="仿宋_GB2312" w:hint="eastAsia"/>
              </w:rPr>
            </w:pPr>
            <w:r w:rsidRPr="009F79B6">
              <w:rPr>
                <w:rFonts w:ascii="仿宋_GB2312" w:eastAsia="仿宋_GB2312" w:hint="eastAsia"/>
              </w:rPr>
              <w:t>应用语言学</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54</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w:t>
            </w:r>
          </w:p>
        </w:tc>
        <w:tc>
          <w:tcPr>
            <w:tcW w:w="1026" w:type="dxa"/>
            <w:vAlign w:val="center"/>
          </w:tcPr>
          <w:p w:rsidR="00D92185" w:rsidRPr="009F79B6" w:rsidRDefault="00D92185" w:rsidP="001F2EBF">
            <w:pPr>
              <w:jc w:val="center"/>
              <w:rPr>
                <w:rFonts w:ascii="仿宋_GB2312" w:eastAsia="仿宋_GB2312" w:hint="eastAsia"/>
                <w:bCs/>
              </w:rPr>
            </w:pPr>
            <w:r w:rsidRPr="009F79B6">
              <w:rPr>
                <w:rFonts w:ascii="仿宋_GB2312" w:eastAsia="仿宋_GB2312" w:hint="eastAsia"/>
                <w:bCs/>
              </w:rPr>
              <w:t>2</w:t>
            </w:r>
          </w:p>
        </w:tc>
        <w:tc>
          <w:tcPr>
            <w:tcW w:w="1327" w:type="dxa"/>
          </w:tcPr>
          <w:p w:rsidR="00D92185" w:rsidRPr="009F79B6" w:rsidRDefault="00D92185" w:rsidP="001F2EBF">
            <w:r w:rsidRPr="009F79B6">
              <w:rPr>
                <w:rFonts w:eastAsia="仿宋_GB2312" w:hint="eastAsia"/>
              </w:rPr>
              <w:t>考试</w:t>
            </w:r>
          </w:p>
        </w:tc>
      </w:tr>
      <w:tr w:rsidR="00D92185" w:rsidRPr="009F79B6" w:rsidTr="001F2EBF">
        <w:tc>
          <w:tcPr>
            <w:tcW w:w="1326" w:type="dxa"/>
            <w:vMerge/>
            <w:vAlign w:val="center"/>
          </w:tcPr>
          <w:p w:rsidR="00D92185" w:rsidRPr="009F79B6" w:rsidRDefault="00D92185" w:rsidP="001F2EBF">
            <w:pPr>
              <w:jc w:val="center"/>
              <w:rPr>
                <w:rFonts w:hint="eastAsia"/>
                <w:b/>
                <w:bCs/>
              </w:rPr>
            </w:pPr>
          </w:p>
        </w:tc>
        <w:tc>
          <w:tcPr>
            <w:tcW w:w="1326" w:type="dxa"/>
            <w:vAlign w:val="center"/>
          </w:tcPr>
          <w:p w:rsidR="00D92185" w:rsidRPr="009F79B6" w:rsidRDefault="00D92185" w:rsidP="001F2EBF">
            <w:pPr>
              <w:jc w:val="center"/>
              <w:rPr>
                <w:rFonts w:ascii="仿宋_GB2312" w:eastAsia="仿宋_GB2312"/>
              </w:rPr>
            </w:pPr>
            <w:r w:rsidRPr="009F79B6">
              <w:rPr>
                <w:rFonts w:ascii="仿宋_GB2312" w:eastAsia="仿宋_GB2312" w:hint="eastAsia"/>
              </w:rPr>
              <w:t>S12007</w:t>
            </w:r>
          </w:p>
        </w:tc>
        <w:tc>
          <w:tcPr>
            <w:tcW w:w="2843" w:type="dxa"/>
            <w:vAlign w:val="center"/>
          </w:tcPr>
          <w:p w:rsidR="00D92185" w:rsidRPr="009F79B6" w:rsidRDefault="00D92185" w:rsidP="001F2EBF">
            <w:pPr>
              <w:rPr>
                <w:rFonts w:ascii="仿宋_GB2312" w:eastAsia="仿宋_GB2312" w:hint="eastAsia"/>
              </w:rPr>
            </w:pPr>
            <w:r w:rsidRPr="009F79B6">
              <w:rPr>
                <w:rFonts w:ascii="仿宋_GB2312" w:eastAsia="仿宋_GB2312" w:hint="eastAsia"/>
              </w:rPr>
              <w:t>社会语言学</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54</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w:t>
            </w:r>
          </w:p>
        </w:tc>
        <w:tc>
          <w:tcPr>
            <w:tcW w:w="1026" w:type="dxa"/>
            <w:vAlign w:val="center"/>
          </w:tcPr>
          <w:p w:rsidR="00D92185" w:rsidRPr="009F79B6" w:rsidRDefault="00D92185" w:rsidP="001F2EBF">
            <w:pPr>
              <w:jc w:val="center"/>
              <w:rPr>
                <w:rFonts w:ascii="仿宋_GB2312" w:eastAsia="仿宋_GB2312" w:hint="eastAsia"/>
                <w:bCs/>
              </w:rPr>
            </w:pPr>
            <w:r w:rsidRPr="009F79B6">
              <w:rPr>
                <w:rFonts w:ascii="仿宋_GB2312" w:eastAsia="仿宋_GB2312" w:hint="eastAsia"/>
                <w:bCs/>
              </w:rPr>
              <w:t>2</w:t>
            </w:r>
          </w:p>
        </w:tc>
        <w:tc>
          <w:tcPr>
            <w:tcW w:w="1327" w:type="dxa"/>
            <w:tcBorders>
              <w:bottom w:val="single" w:sz="4" w:space="0" w:color="auto"/>
            </w:tcBorders>
          </w:tcPr>
          <w:p w:rsidR="00D92185" w:rsidRPr="009F79B6" w:rsidRDefault="00D92185" w:rsidP="001F2EBF">
            <w:r w:rsidRPr="009F79B6">
              <w:rPr>
                <w:rFonts w:eastAsia="仿宋_GB2312" w:hint="eastAsia"/>
              </w:rPr>
              <w:t>考试</w:t>
            </w:r>
          </w:p>
        </w:tc>
      </w:tr>
      <w:tr w:rsidR="00D92185" w:rsidRPr="009F79B6" w:rsidTr="001F2EBF">
        <w:tc>
          <w:tcPr>
            <w:tcW w:w="1326" w:type="dxa"/>
            <w:vMerge/>
            <w:vAlign w:val="center"/>
          </w:tcPr>
          <w:p w:rsidR="00D92185" w:rsidRPr="009F79B6" w:rsidRDefault="00D92185" w:rsidP="001F2EBF">
            <w:pPr>
              <w:jc w:val="center"/>
              <w:rPr>
                <w:rFonts w:hint="eastAsia"/>
                <w:b/>
                <w:bCs/>
              </w:rPr>
            </w:pPr>
          </w:p>
        </w:tc>
        <w:tc>
          <w:tcPr>
            <w:tcW w:w="1326" w:type="dxa"/>
            <w:vAlign w:val="center"/>
          </w:tcPr>
          <w:p w:rsidR="00D92185" w:rsidRPr="009F79B6" w:rsidRDefault="00D92185" w:rsidP="001F2EBF">
            <w:pPr>
              <w:jc w:val="center"/>
              <w:rPr>
                <w:rFonts w:ascii="仿宋_GB2312" w:eastAsia="仿宋_GB2312"/>
              </w:rPr>
            </w:pPr>
            <w:r w:rsidRPr="009F79B6">
              <w:rPr>
                <w:rFonts w:ascii="仿宋_GB2312" w:eastAsia="仿宋_GB2312" w:hint="eastAsia"/>
              </w:rPr>
              <w:t>S12008</w:t>
            </w:r>
          </w:p>
        </w:tc>
        <w:tc>
          <w:tcPr>
            <w:tcW w:w="2843" w:type="dxa"/>
            <w:vAlign w:val="center"/>
          </w:tcPr>
          <w:p w:rsidR="00D92185" w:rsidRPr="009F79B6" w:rsidRDefault="00D92185" w:rsidP="001F2EBF">
            <w:pPr>
              <w:rPr>
                <w:rFonts w:ascii="仿宋_GB2312" w:eastAsia="仿宋_GB2312" w:hint="eastAsia"/>
              </w:rPr>
            </w:pPr>
            <w:r w:rsidRPr="009F79B6">
              <w:rPr>
                <w:rFonts w:ascii="仿宋_GB2312" w:eastAsia="仿宋_GB2312" w:hint="eastAsia"/>
              </w:rPr>
              <w:t>民族语基础（维吾尔语）</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54</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D92185" w:rsidRPr="009F79B6" w:rsidRDefault="00D92185" w:rsidP="001F2EBF">
            <w:pPr>
              <w:jc w:val="center"/>
              <w:rPr>
                <w:rFonts w:ascii="仿宋_GB2312" w:eastAsia="仿宋_GB2312" w:hint="eastAsia"/>
                <w:bCs/>
              </w:rPr>
            </w:pPr>
            <w:r w:rsidRPr="009F79B6">
              <w:rPr>
                <w:rFonts w:ascii="仿宋_GB2312" w:eastAsia="仿宋_GB2312" w:hint="eastAsia"/>
                <w:bCs/>
              </w:rPr>
              <w:t>1</w:t>
            </w:r>
          </w:p>
        </w:tc>
        <w:tc>
          <w:tcPr>
            <w:tcW w:w="1327" w:type="dxa"/>
            <w:vMerge w:val="restart"/>
            <w:tcBorders>
              <w:top w:val="single" w:sz="4" w:space="0" w:color="auto"/>
            </w:tcBorders>
            <w:vAlign w:val="center"/>
          </w:tcPr>
          <w:p w:rsidR="00D92185" w:rsidRPr="009F79B6" w:rsidRDefault="00D92185" w:rsidP="001F2EBF">
            <w:pPr>
              <w:rPr>
                <w:rFonts w:eastAsia="仿宋_GB2312" w:hint="eastAsia"/>
              </w:rPr>
            </w:pPr>
            <w:r w:rsidRPr="009F79B6">
              <w:rPr>
                <w:rFonts w:eastAsia="仿宋_GB2312" w:hint="eastAsia"/>
              </w:rPr>
              <w:t>由导师根据研究需要指定其中一个语种让学生学习</w:t>
            </w:r>
          </w:p>
        </w:tc>
      </w:tr>
      <w:tr w:rsidR="00D92185" w:rsidRPr="009F79B6" w:rsidTr="001F2EBF">
        <w:tc>
          <w:tcPr>
            <w:tcW w:w="1326" w:type="dxa"/>
            <w:vMerge/>
            <w:vAlign w:val="center"/>
          </w:tcPr>
          <w:p w:rsidR="00D92185" w:rsidRPr="009F79B6" w:rsidRDefault="00D92185" w:rsidP="001F2EBF">
            <w:pPr>
              <w:jc w:val="center"/>
              <w:rPr>
                <w:rFonts w:hint="eastAsia"/>
                <w:b/>
                <w:bCs/>
              </w:rPr>
            </w:pPr>
          </w:p>
        </w:tc>
        <w:tc>
          <w:tcPr>
            <w:tcW w:w="1326" w:type="dxa"/>
            <w:vAlign w:val="center"/>
          </w:tcPr>
          <w:p w:rsidR="00D92185" w:rsidRPr="009F79B6" w:rsidRDefault="00D92185" w:rsidP="001F2EBF">
            <w:pPr>
              <w:jc w:val="center"/>
              <w:rPr>
                <w:rFonts w:ascii="仿宋_GB2312" w:eastAsia="仿宋_GB2312"/>
              </w:rPr>
            </w:pPr>
            <w:r w:rsidRPr="009F79B6">
              <w:rPr>
                <w:rFonts w:ascii="仿宋_GB2312" w:eastAsia="仿宋_GB2312" w:hint="eastAsia"/>
              </w:rPr>
              <w:t>S12009</w:t>
            </w:r>
          </w:p>
        </w:tc>
        <w:tc>
          <w:tcPr>
            <w:tcW w:w="2843" w:type="dxa"/>
            <w:vAlign w:val="center"/>
          </w:tcPr>
          <w:p w:rsidR="00D92185" w:rsidRPr="009F79B6" w:rsidRDefault="00D92185" w:rsidP="001F2EBF">
            <w:pPr>
              <w:rPr>
                <w:rFonts w:ascii="仿宋_GB2312" w:eastAsia="仿宋_GB2312" w:hint="eastAsia"/>
              </w:rPr>
            </w:pPr>
            <w:r w:rsidRPr="009F79B6">
              <w:rPr>
                <w:rFonts w:ascii="仿宋_GB2312" w:eastAsia="仿宋_GB2312" w:hint="eastAsia"/>
              </w:rPr>
              <w:t>民族语基础（布依语）</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54</w:t>
            </w:r>
          </w:p>
        </w:tc>
        <w:tc>
          <w:tcPr>
            <w:tcW w:w="729" w:type="dxa"/>
          </w:tcPr>
          <w:p w:rsidR="00D92185" w:rsidRPr="009F79B6" w:rsidRDefault="00D92185" w:rsidP="001F2EBF">
            <w:pPr>
              <w:jc w:val="center"/>
            </w:pPr>
            <w:r w:rsidRPr="009F79B6">
              <w:rPr>
                <w:rFonts w:ascii="仿宋_GB2312" w:eastAsia="仿宋_GB2312" w:hint="eastAsia"/>
              </w:rPr>
              <w:t>2</w:t>
            </w:r>
          </w:p>
        </w:tc>
        <w:tc>
          <w:tcPr>
            <w:tcW w:w="1026" w:type="dxa"/>
            <w:vAlign w:val="center"/>
          </w:tcPr>
          <w:p w:rsidR="00D92185" w:rsidRPr="009F79B6" w:rsidRDefault="00D92185" w:rsidP="001F2EBF">
            <w:pPr>
              <w:jc w:val="center"/>
              <w:rPr>
                <w:rFonts w:ascii="仿宋_GB2312" w:eastAsia="仿宋_GB2312" w:hint="eastAsia"/>
                <w:bCs/>
              </w:rPr>
            </w:pPr>
            <w:r w:rsidRPr="009F79B6">
              <w:rPr>
                <w:rFonts w:ascii="仿宋_GB2312" w:eastAsia="仿宋_GB2312" w:hint="eastAsia"/>
                <w:bCs/>
              </w:rPr>
              <w:t>1</w:t>
            </w:r>
          </w:p>
        </w:tc>
        <w:tc>
          <w:tcPr>
            <w:tcW w:w="1327" w:type="dxa"/>
            <w:vMerge/>
            <w:vAlign w:val="center"/>
          </w:tcPr>
          <w:p w:rsidR="00D92185" w:rsidRPr="009F79B6" w:rsidRDefault="00D92185" w:rsidP="001F2EBF">
            <w:pPr>
              <w:rPr>
                <w:rFonts w:hint="eastAsia"/>
              </w:rPr>
            </w:pPr>
          </w:p>
        </w:tc>
      </w:tr>
      <w:tr w:rsidR="00D92185" w:rsidRPr="009F79B6" w:rsidTr="001F2EBF">
        <w:tc>
          <w:tcPr>
            <w:tcW w:w="1326" w:type="dxa"/>
            <w:vMerge/>
            <w:vAlign w:val="center"/>
          </w:tcPr>
          <w:p w:rsidR="00D92185" w:rsidRPr="009F79B6" w:rsidRDefault="00D92185" w:rsidP="001F2EBF">
            <w:pPr>
              <w:jc w:val="center"/>
              <w:rPr>
                <w:rFonts w:hint="eastAsia"/>
                <w:b/>
                <w:bCs/>
              </w:rPr>
            </w:pPr>
          </w:p>
        </w:tc>
        <w:tc>
          <w:tcPr>
            <w:tcW w:w="1326" w:type="dxa"/>
            <w:vAlign w:val="center"/>
          </w:tcPr>
          <w:p w:rsidR="00D92185" w:rsidRPr="009F79B6" w:rsidRDefault="00D92185" w:rsidP="001F2EBF">
            <w:pPr>
              <w:jc w:val="center"/>
              <w:rPr>
                <w:rFonts w:ascii="仿宋_GB2312" w:eastAsia="仿宋_GB2312"/>
              </w:rPr>
            </w:pPr>
            <w:r w:rsidRPr="009F79B6">
              <w:rPr>
                <w:rFonts w:ascii="仿宋_GB2312" w:eastAsia="仿宋_GB2312" w:hint="eastAsia"/>
              </w:rPr>
              <w:t>S12010</w:t>
            </w:r>
          </w:p>
        </w:tc>
        <w:tc>
          <w:tcPr>
            <w:tcW w:w="2843" w:type="dxa"/>
            <w:vAlign w:val="center"/>
          </w:tcPr>
          <w:p w:rsidR="00D92185" w:rsidRPr="009F79B6" w:rsidRDefault="00D92185" w:rsidP="001F2EBF">
            <w:pPr>
              <w:rPr>
                <w:rFonts w:ascii="仿宋_GB2312" w:eastAsia="仿宋_GB2312" w:hint="eastAsia"/>
              </w:rPr>
            </w:pPr>
            <w:r w:rsidRPr="009F79B6">
              <w:rPr>
                <w:rFonts w:ascii="仿宋_GB2312" w:eastAsia="仿宋_GB2312" w:hint="eastAsia"/>
              </w:rPr>
              <w:t>民族语语法（维吾尔语）</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54</w:t>
            </w:r>
          </w:p>
        </w:tc>
        <w:tc>
          <w:tcPr>
            <w:tcW w:w="729" w:type="dxa"/>
          </w:tcPr>
          <w:p w:rsidR="00D92185" w:rsidRPr="009F79B6" w:rsidRDefault="00D92185" w:rsidP="001F2EBF">
            <w:pPr>
              <w:jc w:val="center"/>
            </w:pPr>
            <w:r w:rsidRPr="009F79B6">
              <w:rPr>
                <w:rFonts w:ascii="仿宋_GB2312" w:eastAsia="仿宋_GB2312" w:hint="eastAsia"/>
              </w:rPr>
              <w:t>2</w:t>
            </w:r>
          </w:p>
        </w:tc>
        <w:tc>
          <w:tcPr>
            <w:tcW w:w="1026" w:type="dxa"/>
            <w:vAlign w:val="center"/>
          </w:tcPr>
          <w:p w:rsidR="00D92185" w:rsidRPr="009F79B6" w:rsidRDefault="00D92185" w:rsidP="001F2EBF">
            <w:pPr>
              <w:jc w:val="center"/>
              <w:rPr>
                <w:rFonts w:ascii="仿宋_GB2312" w:eastAsia="仿宋_GB2312" w:hint="eastAsia"/>
                <w:bCs/>
              </w:rPr>
            </w:pPr>
            <w:r w:rsidRPr="009F79B6">
              <w:rPr>
                <w:rFonts w:ascii="仿宋_GB2312" w:eastAsia="仿宋_GB2312" w:hint="eastAsia"/>
                <w:bCs/>
              </w:rPr>
              <w:t>2</w:t>
            </w:r>
          </w:p>
        </w:tc>
        <w:tc>
          <w:tcPr>
            <w:tcW w:w="1327" w:type="dxa"/>
            <w:vMerge/>
            <w:vAlign w:val="center"/>
          </w:tcPr>
          <w:p w:rsidR="00D92185" w:rsidRPr="009F79B6" w:rsidRDefault="00D92185" w:rsidP="001F2EBF"/>
        </w:tc>
      </w:tr>
      <w:tr w:rsidR="00D92185" w:rsidRPr="009F79B6" w:rsidTr="001F2EBF">
        <w:tc>
          <w:tcPr>
            <w:tcW w:w="1326" w:type="dxa"/>
            <w:vMerge/>
            <w:vAlign w:val="center"/>
          </w:tcPr>
          <w:p w:rsidR="00D92185" w:rsidRPr="009F79B6" w:rsidRDefault="00D92185" w:rsidP="001F2EBF">
            <w:pPr>
              <w:jc w:val="center"/>
              <w:rPr>
                <w:rFonts w:hint="eastAsia"/>
                <w:b/>
                <w:bCs/>
              </w:rPr>
            </w:pPr>
          </w:p>
        </w:tc>
        <w:tc>
          <w:tcPr>
            <w:tcW w:w="1326" w:type="dxa"/>
            <w:vAlign w:val="center"/>
          </w:tcPr>
          <w:p w:rsidR="00D92185" w:rsidRPr="009F79B6" w:rsidRDefault="00D92185" w:rsidP="001F2EBF">
            <w:pPr>
              <w:jc w:val="center"/>
              <w:rPr>
                <w:rFonts w:ascii="仿宋_GB2312" w:eastAsia="仿宋_GB2312"/>
              </w:rPr>
            </w:pPr>
            <w:r w:rsidRPr="009F79B6">
              <w:rPr>
                <w:rFonts w:ascii="仿宋_GB2312" w:eastAsia="仿宋_GB2312" w:hint="eastAsia"/>
              </w:rPr>
              <w:t>S12011</w:t>
            </w:r>
          </w:p>
        </w:tc>
        <w:tc>
          <w:tcPr>
            <w:tcW w:w="2843" w:type="dxa"/>
            <w:vAlign w:val="center"/>
          </w:tcPr>
          <w:p w:rsidR="00D92185" w:rsidRPr="009F79B6" w:rsidRDefault="00D92185" w:rsidP="001F2EBF">
            <w:pPr>
              <w:rPr>
                <w:rFonts w:ascii="仿宋_GB2312" w:eastAsia="仿宋_GB2312" w:hint="eastAsia"/>
              </w:rPr>
            </w:pPr>
            <w:r w:rsidRPr="009F79B6">
              <w:rPr>
                <w:rFonts w:ascii="仿宋_GB2312" w:eastAsia="仿宋_GB2312" w:hint="eastAsia"/>
              </w:rPr>
              <w:t>民族语语法（布依语）</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54</w:t>
            </w:r>
          </w:p>
        </w:tc>
        <w:tc>
          <w:tcPr>
            <w:tcW w:w="729" w:type="dxa"/>
            <w:vAlign w:val="center"/>
          </w:tcPr>
          <w:p w:rsidR="00D92185" w:rsidRPr="009F79B6" w:rsidRDefault="00D92185" w:rsidP="001F2EBF">
            <w:pPr>
              <w:ind w:firstLineChars="100" w:firstLine="210"/>
              <w:rPr>
                <w:rFonts w:ascii="仿宋_GB2312" w:eastAsia="仿宋_GB2312"/>
              </w:rPr>
            </w:pPr>
            <w:r w:rsidRPr="009F79B6">
              <w:rPr>
                <w:rFonts w:ascii="仿宋_GB2312" w:eastAsia="仿宋_GB2312" w:hint="eastAsia"/>
              </w:rPr>
              <w:t>2</w:t>
            </w:r>
          </w:p>
        </w:tc>
        <w:tc>
          <w:tcPr>
            <w:tcW w:w="10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327" w:type="dxa"/>
            <w:vMerge/>
            <w:vAlign w:val="center"/>
          </w:tcPr>
          <w:p w:rsidR="00D92185" w:rsidRPr="009F79B6" w:rsidRDefault="00D92185" w:rsidP="001F2EBF"/>
        </w:tc>
      </w:tr>
      <w:tr w:rsidR="00D92185" w:rsidRPr="009F79B6" w:rsidTr="001F2EBF">
        <w:tc>
          <w:tcPr>
            <w:tcW w:w="1326" w:type="dxa"/>
            <w:vMerge w:val="restart"/>
            <w:vAlign w:val="center"/>
          </w:tcPr>
          <w:p w:rsidR="00D92185" w:rsidRPr="009F79B6" w:rsidRDefault="00D92185" w:rsidP="001F2EBF">
            <w:pPr>
              <w:jc w:val="center"/>
              <w:rPr>
                <w:rFonts w:hint="eastAsia"/>
                <w:b/>
                <w:bCs/>
              </w:rPr>
            </w:pPr>
            <w:r w:rsidRPr="009F79B6">
              <w:rPr>
                <w:rFonts w:hint="eastAsia"/>
                <w:b/>
                <w:bCs/>
              </w:rPr>
              <w:t>专业选修课</w:t>
            </w:r>
          </w:p>
        </w:tc>
        <w:tc>
          <w:tcPr>
            <w:tcW w:w="1326" w:type="dxa"/>
            <w:vAlign w:val="center"/>
          </w:tcPr>
          <w:p w:rsidR="00D92185" w:rsidRPr="009F79B6" w:rsidRDefault="00D92185" w:rsidP="001F2EBF">
            <w:pPr>
              <w:jc w:val="center"/>
              <w:rPr>
                <w:rFonts w:ascii="宋体" w:cs="宋体"/>
                <w:kern w:val="0"/>
                <w:sz w:val="20"/>
                <w:szCs w:val="20"/>
              </w:rPr>
            </w:pPr>
            <w:r w:rsidRPr="009F79B6">
              <w:rPr>
                <w:rFonts w:ascii="仿宋_GB2312" w:eastAsia="仿宋_GB2312"/>
              </w:rPr>
              <w:t>S12003</w:t>
            </w:r>
          </w:p>
        </w:tc>
        <w:tc>
          <w:tcPr>
            <w:tcW w:w="2843" w:type="dxa"/>
          </w:tcPr>
          <w:p w:rsidR="00D92185" w:rsidRPr="009F79B6" w:rsidRDefault="00D92185" w:rsidP="001F2EBF">
            <w:pPr>
              <w:rPr>
                <w:rFonts w:ascii="宋体" w:cs="宋体"/>
                <w:kern w:val="0"/>
                <w:sz w:val="20"/>
                <w:szCs w:val="20"/>
              </w:rPr>
            </w:pPr>
            <w:r w:rsidRPr="009F79B6">
              <w:rPr>
                <w:rFonts w:ascii="仿宋_GB2312" w:eastAsia="仿宋_GB2312" w:hint="eastAsia"/>
              </w:rPr>
              <w:t>语言研究实验设计与方法</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36</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w:t>
            </w:r>
          </w:p>
        </w:tc>
        <w:tc>
          <w:tcPr>
            <w:tcW w:w="1327" w:type="dxa"/>
            <w:vMerge w:val="restart"/>
            <w:vAlign w:val="center"/>
          </w:tcPr>
          <w:p w:rsidR="00D92185" w:rsidRPr="009F79B6" w:rsidRDefault="00D92185" w:rsidP="001F2EBF">
            <w:pPr>
              <w:rPr>
                <w:rFonts w:eastAsia="仿宋_GB2312" w:hint="eastAsia"/>
              </w:rPr>
            </w:pPr>
            <w:r w:rsidRPr="009F79B6">
              <w:rPr>
                <w:rFonts w:eastAsia="仿宋_GB2312" w:hint="eastAsia"/>
              </w:rPr>
              <w:t>任选，不少于</w:t>
            </w:r>
            <w:r w:rsidRPr="009F79B6">
              <w:rPr>
                <w:rFonts w:eastAsia="仿宋_GB2312" w:hint="eastAsia"/>
              </w:rPr>
              <w:t>10</w:t>
            </w:r>
            <w:r w:rsidRPr="009F79B6">
              <w:rPr>
                <w:rFonts w:eastAsia="仿宋_GB2312" w:hint="eastAsia"/>
              </w:rPr>
              <w:t>学分</w:t>
            </w:r>
          </w:p>
        </w:tc>
      </w:tr>
      <w:tr w:rsidR="00D92185" w:rsidRPr="009F79B6" w:rsidTr="001F2EBF">
        <w:tc>
          <w:tcPr>
            <w:tcW w:w="1326" w:type="dxa"/>
            <w:vMerge/>
            <w:vAlign w:val="center"/>
          </w:tcPr>
          <w:p w:rsidR="00D92185" w:rsidRPr="009F79B6" w:rsidRDefault="00D92185" w:rsidP="001F2EBF">
            <w:pPr>
              <w:jc w:val="center"/>
              <w:rPr>
                <w:rFonts w:hint="eastAsia"/>
                <w:b/>
                <w:bCs/>
              </w:rPr>
            </w:pPr>
          </w:p>
        </w:tc>
        <w:tc>
          <w:tcPr>
            <w:tcW w:w="1326" w:type="dxa"/>
            <w:vAlign w:val="center"/>
          </w:tcPr>
          <w:p w:rsidR="00D92185" w:rsidRPr="009F79B6" w:rsidRDefault="00D92185" w:rsidP="001F2EBF">
            <w:pPr>
              <w:jc w:val="center"/>
              <w:rPr>
                <w:rFonts w:ascii="仿宋_GB2312" w:eastAsia="仿宋_GB2312"/>
              </w:rPr>
            </w:pPr>
            <w:r w:rsidRPr="009F79B6">
              <w:rPr>
                <w:rFonts w:ascii="仿宋_GB2312" w:eastAsia="仿宋_GB2312" w:hint="eastAsia"/>
              </w:rPr>
              <w:t>S12012</w:t>
            </w:r>
          </w:p>
        </w:tc>
        <w:tc>
          <w:tcPr>
            <w:tcW w:w="2843" w:type="dxa"/>
            <w:vAlign w:val="center"/>
          </w:tcPr>
          <w:p w:rsidR="00D92185" w:rsidRPr="009F79B6" w:rsidRDefault="00D92185" w:rsidP="001F2EBF">
            <w:pPr>
              <w:rPr>
                <w:rFonts w:ascii="仿宋_GB2312" w:eastAsia="仿宋_GB2312" w:hint="eastAsia"/>
              </w:rPr>
            </w:pPr>
            <w:r w:rsidRPr="009F79B6">
              <w:rPr>
                <w:rFonts w:ascii="仿宋_GB2312" w:eastAsia="仿宋_GB2312" w:hint="eastAsia"/>
              </w:rPr>
              <w:t>社会语言学调查方法</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36</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327" w:type="dxa"/>
            <w:vMerge/>
            <w:vAlign w:val="center"/>
          </w:tcPr>
          <w:p w:rsidR="00D92185" w:rsidRPr="009F79B6" w:rsidRDefault="00D92185" w:rsidP="001F2EBF">
            <w:pPr>
              <w:rPr>
                <w:rFonts w:eastAsia="仿宋_GB2312" w:hint="eastAsia"/>
              </w:rPr>
            </w:pPr>
          </w:p>
        </w:tc>
      </w:tr>
      <w:tr w:rsidR="00D92185" w:rsidRPr="009F79B6" w:rsidTr="001F2EBF">
        <w:tc>
          <w:tcPr>
            <w:tcW w:w="1326" w:type="dxa"/>
            <w:vMerge/>
            <w:vAlign w:val="center"/>
          </w:tcPr>
          <w:p w:rsidR="00D92185" w:rsidRPr="009F79B6" w:rsidRDefault="00D92185" w:rsidP="001F2EBF">
            <w:pPr>
              <w:jc w:val="center"/>
              <w:rPr>
                <w:rFonts w:hint="eastAsia"/>
                <w:b/>
                <w:bCs/>
              </w:rPr>
            </w:pPr>
          </w:p>
        </w:tc>
        <w:tc>
          <w:tcPr>
            <w:tcW w:w="1326" w:type="dxa"/>
            <w:vAlign w:val="center"/>
          </w:tcPr>
          <w:p w:rsidR="00D92185" w:rsidRPr="009F79B6" w:rsidRDefault="00D92185" w:rsidP="001F2EBF">
            <w:pPr>
              <w:jc w:val="center"/>
              <w:rPr>
                <w:rFonts w:ascii="仿宋_GB2312" w:eastAsia="仿宋_GB2312"/>
              </w:rPr>
            </w:pPr>
            <w:r w:rsidRPr="009F79B6">
              <w:rPr>
                <w:rFonts w:ascii="仿宋_GB2312" w:eastAsia="仿宋_GB2312" w:hint="eastAsia"/>
              </w:rPr>
              <w:t>S12013</w:t>
            </w:r>
          </w:p>
        </w:tc>
        <w:tc>
          <w:tcPr>
            <w:tcW w:w="2843" w:type="dxa"/>
            <w:vAlign w:val="center"/>
          </w:tcPr>
          <w:p w:rsidR="00D92185" w:rsidRPr="009F79B6" w:rsidRDefault="00D92185" w:rsidP="001F2EBF">
            <w:pPr>
              <w:rPr>
                <w:rFonts w:ascii="仿宋_GB2312" w:eastAsia="仿宋_GB2312" w:hint="eastAsia"/>
              </w:rPr>
            </w:pPr>
            <w:r w:rsidRPr="009F79B6">
              <w:rPr>
                <w:rFonts w:ascii="仿宋_GB2312" w:eastAsia="仿宋_GB2312" w:hint="eastAsia"/>
              </w:rPr>
              <w:t>语言类型学</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36</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w:t>
            </w:r>
          </w:p>
        </w:tc>
        <w:tc>
          <w:tcPr>
            <w:tcW w:w="1327" w:type="dxa"/>
            <w:vMerge/>
            <w:vAlign w:val="center"/>
          </w:tcPr>
          <w:p w:rsidR="00D92185" w:rsidRPr="009F79B6" w:rsidRDefault="00D92185" w:rsidP="001F2EBF">
            <w:pPr>
              <w:ind w:left="2"/>
              <w:rPr>
                <w:rFonts w:ascii="仿宋_GB2312" w:eastAsia="仿宋_GB2312" w:hint="eastAsia"/>
              </w:rPr>
            </w:pPr>
          </w:p>
        </w:tc>
      </w:tr>
      <w:tr w:rsidR="00D92185" w:rsidRPr="009F79B6" w:rsidTr="001F2EBF">
        <w:tc>
          <w:tcPr>
            <w:tcW w:w="1326" w:type="dxa"/>
            <w:vMerge/>
          </w:tcPr>
          <w:p w:rsidR="00D92185" w:rsidRPr="009F79B6" w:rsidRDefault="00D92185" w:rsidP="001F2EBF">
            <w:pPr>
              <w:rPr>
                <w:rFonts w:hint="eastAsia"/>
              </w:rPr>
            </w:pPr>
          </w:p>
        </w:tc>
        <w:tc>
          <w:tcPr>
            <w:tcW w:w="1326" w:type="dxa"/>
            <w:vAlign w:val="center"/>
          </w:tcPr>
          <w:p w:rsidR="00D92185" w:rsidRPr="009F79B6" w:rsidRDefault="00D92185" w:rsidP="001F2EBF">
            <w:pPr>
              <w:jc w:val="center"/>
              <w:rPr>
                <w:rFonts w:ascii="仿宋_GB2312" w:eastAsia="仿宋_GB2312"/>
              </w:rPr>
            </w:pPr>
            <w:r w:rsidRPr="009F79B6">
              <w:rPr>
                <w:rFonts w:ascii="仿宋_GB2312" w:eastAsia="仿宋_GB2312" w:hint="eastAsia"/>
              </w:rPr>
              <w:t>S12014</w:t>
            </w:r>
          </w:p>
        </w:tc>
        <w:tc>
          <w:tcPr>
            <w:tcW w:w="2843" w:type="dxa"/>
            <w:vAlign w:val="center"/>
          </w:tcPr>
          <w:p w:rsidR="00D92185" w:rsidRPr="009F79B6" w:rsidRDefault="00D92185" w:rsidP="001F2EBF">
            <w:pPr>
              <w:rPr>
                <w:rFonts w:ascii="仿宋_GB2312" w:eastAsia="仿宋_GB2312" w:hint="eastAsia"/>
              </w:rPr>
            </w:pPr>
            <w:r w:rsidRPr="009F79B6">
              <w:rPr>
                <w:rFonts w:ascii="仿宋_GB2312" w:eastAsia="仿宋_GB2312" w:hint="eastAsia"/>
              </w:rPr>
              <w:t>对比语言学</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36</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327" w:type="dxa"/>
            <w:vMerge/>
            <w:vAlign w:val="center"/>
          </w:tcPr>
          <w:p w:rsidR="00D92185" w:rsidRPr="009F79B6" w:rsidRDefault="00D92185" w:rsidP="001F2EBF">
            <w:pPr>
              <w:rPr>
                <w:rFonts w:ascii="仿宋_GB2312" w:eastAsia="仿宋_GB2312" w:hint="eastAsia"/>
              </w:rPr>
            </w:pPr>
          </w:p>
        </w:tc>
      </w:tr>
      <w:tr w:rsidR="00D92185" w:rsidRPr="009F79B6" w:rsidTr="001F2EBF">
        <w:tc>
          <w:tcPr>
            <w:tcW w:w="1326" w:type="dxa"/>
            <w:vMerge/>
          </w:tcPr>
          <w:p w:rsidR="00D92185" w:rsidRPr="009F79B6" w:rsidRDefault="00D92185" w:rsidP="001F2EBF">
            <w:pPr>
              <w:rPr>
                <w:rFonts w:hint="eastAsia"/>
              </w:rPr>
            </w:pPr>
          </w:p>
        </w:tc>
        <w:tc>
          <w:tcPr>
            <w:tcW w:w="1326" w:type="dxa"/>
            <w:vAlign w:val="center"/>
          </w:tcPr>
          <w:p w:rsidR="00D92185" w:rsidRPr="009F79B6" w:rsidRDefault="00D92185" w:rsidP="001F2EBF">
            <w:pPr>
              <w:jc w:val="center"/>
            </w:pPr>
            <w:r w:rsidRPr="009F79B6">
              <w:rPr>
                <w:rFonts w:ascii="仿宋_GB2312" w:eastAsia="仿宋_GB2312" w:hint="eastAsia"/>
                <w:bCs/>
              </w:rPr>
              <w:t>S12015</w:t>
            </w:r>
          </w:p>
        </w:tc>
        <w:tc>
          <w:tcPr>
            <w:tcW w:w="2843" w:type="dxa"/>
            <w:vAlign w:val="center"/>
          </w:tcPr>
          <w:p w:rsidR="00D92185" w:rsidRPr="009F79B6" w:rsidRDefault="00D92185" w:rsidP="001F2EBF">
            <w:pPr>
              <w:rPr>
                <w:rFonts w:ascii="仿宋_GB2312" w:eastAsia="仿宋_GB2312" w:hint="eastAsia"/>
              </w:rPr>
            </w:pPr>
            <w:r w:rsidRPr="009F79B6">
              <w:rPr>
                <w:rFonts w:ascii="仿宋_GB2312" w:eastAsia="仿宋_GB2312" w:hint="eastAsia"/>
              </w:rPr>
              <w:t>第二语言教学概论</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36</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w:t>
            </w:r>
          </w:p>
        </w:tc>
        <w:tc>
          <w:tcPr>
            <w:tcW w:w="1327" w:type="dxa"/>
            <w:vMerge/>
            <w:vAlign w:val="center"/>
          </w:tcPr>
          <w:p w:rsidR="00D92185" w:rsidRPr="009F79B6" w:rsidRDefault="00D92185" w:rsidP="001F2EBF">
            <w:pPr>
              <w:rPr>
                <w:rFonts w:ascii="仿宋_GB2312" w:eastAsia="仿宋_GB2312" w:hint="eastAsia"/>
              </w:rPr>
            </w:pPr>
          </w:p>
        </w:tc>
      </w:tr>
      <w:tr w:rsidR="00D92185" w:rsidRPr="009F79B6" w:rsidTr="001F2EBF">
        <w:tc>
          <w:tcPr>
            <w:tcW w:w="1326" w:type="dxa"/>
            <w:vMerge/>
          </w:tcPr>
          <w:p w:rsidR="00D92185" w:rsidRPr="009F79B6" w:rsidRDefault="00D92185" w:rsidP="001F2EBF">
            <w:pPr>
              <w:rPr>
                <w:rFonts w:hint="eastAsia"/>
              </w:rPr>
            </w:pPr>
          </w:p>
        </w:tc>
        <w:tc>
          <w:tcPr>
            <w:tcW w:w="1326" w:type="dxa"/>
            <w:vAlign w:val="center"/>
          </w:tcPr>
          <w:p w:rsidR="00D92185" w:rsidRPr="009F79B6" w:rsidRDefault="00D92185" w:rsidP="001F2EBF">
            <w:pPr>
              <w:jc w:val="center"/>
            </w:pPr>
            <w:r w:rsidRPr="009F79B6">
              <w:rPr>
                <w:rFonts w:ascii="仿宋_GB2312" w:eastAsia="仿宋_GB2312" w:hint="eastAsia"/>
              </w:rPr>
              <w:t>S12016</w:t>
            </w:r>
          </w:p>
        </w:tc>
        <w:tc>
          <w:tcPr>
            <w:tcW w:w="2843" w:type="dxa"/>
            <w:vAlign w:val="center"/>
          </w:tcPr>
          <w:p w:rsidR="00D92185" w:rsidRPr="009F79B6" w:rsidRDefault="00D92185" w:rsidP="001F2EBF">
            <w:pPr>
              <w:rPr>
                <w:rFonts w:ascii="仿宋_GB2312" w:eastAsia="仿宋_GB2312" w:hint="eastAsia"/>
              </w:rPr>
            </w:pPr>
            <w:r w:rsidRPr="009F79B6">
              <w:rPr>
                <w:rFonts w:ascii="仿宋_GB2312" w:eastAsia="仿宋_GB2312" w:hint="eastAsia"/>
              </w:rPr>
              <w:t>双语与双语教育</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36</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w:t>
            </w:r>
          </w:p>
        </w:tc>
        <w:tc>
          <w:tcPr>
            <w:tcW w:w="1327" w:type="dxa"/>
            <w:vMerge/>
            <w:vAlign w:val="center"/>
          </w:tcPr>
          <w:p w:rsidR="00D92185" w:rsidRPr="009F79B6" w:rsidRDefault="00D92185" w:rsidP="001F2EBF">
            <w:pPr>
              <w:rPr>
                <w:rFonts w:ascii="仿宋_GB2312" w:eastAsia="仿宋_GB2312" w:hint="eastAsia"/>
              </w:rPr>
            </w:pPr>
          </w:p>
        </w:tc>
      </w:tr>
      <w:tr w:rsidR="00D92185" w:rsidRPr="009F79B6" w:rsidTr="001F2EBF">
        <w:tc>
          <w:tcPr>
            <w:tcW w:w="1326" w:type="dxa"/>
            <w:vMerge/>
          </w:tcPr>
          <w:p w:rsidR="00D92185" w:rsidRPr="009F79B6" w:rsidRDefault="00D92185" w:rsidP="001F2EBF">
            <w:pPr>
              <w:rPr>
                <w:rFonts w:hint="eastAsia"/>
              </w:rPr>
            </w:pPr>
          </w:p>
        </w:tc>
        <w:tc>
          <w:tcPr>
            <w:tcW w:w="1326" w:type="dxa"/>
            <w:vAlign w:val="center"/>
          </w:tcPr>
          <w:p w:rsidR="00D92185" w:rsidRPr="009F79B6" w:rsidRDefault="00D92185" w:rsidP="001F2EBF">
            <w:pPr>
              <w:jc w:val="center"/>
            </w:pPr>
            <w:r w:rsidRPr="009F79B6">
              <w:rPr>
                <w:rFonts w:ascii="仿宋_GB2312" w:eastAsia="仿宋_GB2312" w:hint="eastAsia"/>
              </w:rPr>
              <w:t>S12017</w:t>
            </w:r>
          </w:p>
        </w:tc>
        <w:tc>
          <w:tcPr>
            <w:tcW w:w="2843" w:type="dxa"/>
            <w:vAlign w:val="center"/>
          </w:tcPr>
          <w:p w:rsidR="00D92185" w:rsidRPr="009F79B6" w:rsidRDefault="00D92185" w:rsidP="001F2EBF">
            <w:pPr>
              <w:rPr>
                <w:rFonts w:ascii="仿宋_GB2312" w:eastAsia="仿宋_GB2312" w:hAnsi="宋体" w:hint="eastAsia"/>
              </w:rPr>
            </w:pPr>
            <w:r w:rsidRPr="009F79B6">
              <w:rPr>
                <w:rFonts w:ascii="仿宋_GB2312" w:eastAsia="仿宋_GB2312" w:hAnsi="宋体" w:hint="eastAsia"/>
              </w:rPr>
              <w:t>语用学</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36</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w:t>
            </w:r>
          </w:p>
        </w:tc>
        <w:tc>
          <w:tcPr>
            <w:tcW w:w="1327" w:type="dxa"/>
            <w:vMerge/>
            <w:vAlign w:val="center"/>
          </w:tcPr>
          <w:p w:rsidR="00D92185" w:rsidRPr="009F79B6" w:rsidRDefault="00D92185" w:rsidP="001F2EBF">
            <w:pPr>
              <w:rPr>
                <w:rFonts w:ascii="仿宋_GB2312" w:eastAsia="仿宋_GB2312" w:hint="eastAsia"/>
              </w:rPr>
            </w:pPr>
          </w:p>
        </w:tc>
      </w:tr>
      <w:tr w:rsidR="00D92185" w:rsidRPr="009F79B6" w:rsidTr="001F2EBF">
        <w:tc>
          <w:tcPr>
            <w:tcW w:w="1326" w:type="dxa"/>
            <w:vMerge/>
          </w:tcPr>
          <w:p w:rsidR="00D92185" w:rsidRPr="009F79B6" w:rsidRDefault="00D92185" w:rsidP="001F2EBF">
            <w:pPr>
              <w:rPr>
                <w:rFonts w:hint="eastAsia"/>
              </w:rPr>
            </w:pPr>
          </w:p>
        </w:tc>
        <w:tc>
          <w:tcPr>
            <w:tcW w:w="1326" w:type="dxa"/>
            <w:vAlign w:val="center"/>
          </w:tcPr>
          <w:p w:rsidR="00D92185" w:rsidRPr="009F79B6" w:rsidRDefault="00D92185" w:rsidP="001F2EBF">
            <w:pPr>
              <w:jc w:val="center"/>
            </w:pPr>
            <w:r w:rsidRPr="009F79B6">
              <w:rPr>
                <w:rFonts w:ascii="仿宋_GB2312" w:eastAsia="仿宋_GB2312" w:hint="eastAsia"/>
              </w:rPr>
              <w:t>S12018</w:t>
            </w:r>
          </w:p>
        </w:tc>
        <w:tc>
          <w:tcPr>
            <w:tcW w:w="2843" w:type="dxa"/>
            <w:vAlign w:val="center"/>
          </w:tcPr>
          <w:p w:rsidR="00D92185" w:rsidRPr="009F79B6" w:rsidRDefault="00D92185" w:rsidP="001F2EBF">
            <w:pPr>
              <w:rPr>
                <w:rFonts w:ascii="仿宋_GB2312" w:eastAsia="仿宋_GB2312" w:hAnsi="宋体" w:hint="eastAsia"/>
              </w:rPr>
            </w:pPr>
            <w:r w:rsidRPr="009F79B6">
              <w:rPr>
                <w:rFonts w:ascii="仿宋_GB2312" w:eastAsia="仿宋_GB2312" w:hAnsi="宋体" w:hint="eastAsia"/>
              </w:rPr>
              <w:t>语言与文化专题研究</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36</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327" w:type="dxa"/>
            <w:vMerge/>
            <w:vAlign w:val="center"/>
          </w:tcPr>
          <w:p w:rsidR="00D92185" w:rsidRPr="009F79B6" w:rsidRDefault="00D92185" w:rsidP="001F2EBF">
            <w:pPr>
              <w:rPr>
                <w:rFonts w:ascii="仿宋_GB2312" w:eastAsia="仿宋_GB2312" w:hint="eastAsia"/>
              </w:rPr>
            </w:pPr>
          </w:p>
        </w:tc>
      </w:tr>
      <w:tr w:rsidR="00D92185" w:rsidRPr="009F79B6" w:rsidTr="001F2EBF">
        <w:tc>
          <w:tcPr>
            <w:tcW w:w="1326" w:type="dxa"/>
            <w:vMerge/>
          </w:tcPr>
          <w:p w:rsidR="00D92185" w:rsidRPr="009F79B6" w:rsidRDefault="00D92185" w:rsidP="001F2EBF">
            <w:pPr>
              <w:rPr>
                <w:rFonts w:hint="eastAsia"/>
              </w:rPr>
            </w:pPr>
          </w:p>
        </w:tc>
        <w:tc>
          <w:tcPr>
            <w:tcW w:w="1326" w:type="dxa"/>
            <w:vAlign w:val="center"/>
          </w:tcPr>
          <w:p w:rsidR="00D92185" w:rsidRPr="009F79B6" w:rsidRDefault="00D92185" w:rsidP="001F2EBF">
            <w:pPr>
              <w:jc w:val="center"/>
            </w:pPr>
            <w:r w:rsidRPr="009F79B6">
              <w:rPr>
                <w:rFonts w:ascii="仿宋_GB2312" w:eastAsia="仿宋_GB2312" w:hint="eastAsia"/>
              </w:rPr>
              <w:t>S12019</w:t>
            </w:r>
          </w:p>
        </w:tc>
        <w:tc>
          <w:tcPr>
            <w:tcW w:w="2843" w:type="dxa"/>
            <w:vAlign w:val="center"/>
          </w:tcPr>
          <w:p w:rsidR="00D92185" w:rsidRPr="009F79B6" w:rsidRDefault="00D92185" w:rsidP="001F2EBF">
            <w:pPr>
              <w:rPr>
                <w:rFonts w:ascii="仿宋_GB2312" w:eastAsia="仿宋_GB2312" w:hint="eastAsia"/>
              </w:rPr>
            </w:pPr>
            <w:r w:rsidRPr="009F79B6">
              <w:rPr>
                <w:rFonts w:ascii="仿宋_GB2312" w:eastAsia="仿宋_GB2312" w:hint="eastAsia"/>
              </w:rPr>
              <w:t>心理语言学</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36</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327" w:type="dxa"/>
            <w:vMerge/>
            <w:vAlign w:val="center"/>
          </w:tcPr>
          <w:p w:rsidR="00D92185" w:rsidRPr="009F79B6" w:rsidRDefault="00D92185" w:rsidP="001F2EBF">
            <w:pPr>
              <w:rPr>
                <w:rFonts w:ascii="仿宋_GB2312" w:eastAsia="仿宋_GB2312" w:hint="eastAsia"/>
              </w:rPr>
            </w:pPr>
          </w:p>
        </w:tc>
      </w:tr>
      <w:tr w:rsidR="00D92185" w:rsidRPr="009F79B6" w:rsidTr="001F2EBF">
        <w:tc>
          <w:tcPr>
            <w:tcW w:w="1326" w:type="dxa"/>
            <w:vMerge/>
          </w:tcPr>
          <w:p w:rsidR="00D92185" w:rsidRPr="009F79B6" w:rsidRDefault="00D92185" w:rsidP="001F2EBF">
            <w:pPr>
              <w:rPr>
                <w:rFonts w:hint="eastAsia"/>
              </w:rPr>
            </w:pPr>
          </w:p>
        </w:tc>
        <w:tc>
          <w:tcPr>
            <w:tcW w:w="1326" w:type="dxa"/>
            <w:vAlign w:val="center"/>
          </w:tcPr>
          <w:p w:rsidR="00D92185" w:rsidRPr="009F79B6" w:rsidRDefault="00D92185" w:rsidP="001F2EBF">
            <w:pPr>
              <w:jc w:val="center"/>
            </w:pPr>
            <w:r w:rsidRPr="009F79B6">
              <w:rPr>
                <w:rFonts w:ascii="仿宋_GB2312" w:eastAsia="仿宋_GB2312" w:hint="eastAsia"/>
              </w:rPr>
              <w:t>S12020</w:t>
            </w:r>
          </w:p>
        </w:tc>
        <w:tc>
          <w:tcPr>
            <w:tcW w:w="2843" w:type="dxa"/>
            <w:vAlign w:val="center"/>
          </w:tcPr>
          <w:p w:rsidR="00D92185" w:rsidRPr="009F79B6" w:rsidRDefault="00D92185" w:rsidP="001F2EBF">
            <w:pPr>
              <w:rPr>
                <w:rFonts w:ascii="仿宋_GB2312" w:eastAsia="仿宋_GB2312" w:hint="eastAsia"/>
              </w:rPr>
            </w:pPr>
            <w:r w:rsidRPr="009F79B6">
              <w:rPr>
                <w:rFonts w:ascii="仿宋_GB2312" w:eastAsia="仿宋_GB2312" w:hint="eastAsia"/>
              </w:rPr>
              <w:t>实验语音学</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36</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w:t>
            </w:r>
          </w:p>
        </w:tc>
        <w:tc>
          <w:tcPr>
            <w:tcW w:w="1327" w:type="dxa"/>
            <w:vMerge/>
            <w:vAlign w:val="center"/>
          </w:tcPr>
          <w:p w:rsidR="00D92185" w:rsidRPr="009F79B6" w:rsidRDefault="00D92185" w:rsidP="001F2EBF">
            <w:pPr>
              <w:rPr>
                <w:rFonts w:ascii="仿宋_GB2312" w:eastAsia="仿宋_GB2312" w:hint="eastAsia"/>
              </w:rPr>
            </w:pPr>
          </w:p>
        </w:tc>
      </w:tr>
      <w:tr w:rsidR="00D92185" w:rsidRPr="009F79B6" w:rsidTr="001F2EBF">
        <w:tc>
          <w:tcPr>
            <w:tcW w:w="1326" w:type="dxa"/>
            <w:vMerge/>
          </w:tcPr>
          <w:p w:rsidR="00D92185" w:rsidRPr="009F79B6" w:rsidRDefault="00D92185" w:rsidP="001F2EBF">
            <w:pPr>
              <w:rPr>
                <w:rFonts w:hint="eastAsia"/>
              </w:rPr>
            </w:pPr>
          </w:p>
        </w:tc>
        <w:tc>
          <w:tcPr>
            <w:tcW w:w="1326" w:type="dxa"/>
            <w:vAlign w:val="center"/>
          </w:tcPr>
          <w:p w:rsidR="00D92185" w:rsidRPr="009F79B6" w:rsidRDefault="00D92185" w:rsidP="001F2EBF">
            <w:pPr>
              <w:jc w:val="center"/>
            </w:pPr>
            <w:r w:rsidRPr="009F79B6">
              <w:rPr>
                <w:rFonts w:ascii="仿宋_GB2312" w:eastAsia="仿宋_GB2312" w:hint="eastAsia"/>
              </w:rPr>
              <w:t>S12021</w:t>
            </w:r>
          </w:p>
        </w:tc>
        <w:tc>
          <w:tcPr>
            <w:tcW w:w="2843" w:type="dxa"/>
            <w:vAlign w:val="center"/>
          </w:tcPr>
          <w:p w:rsidR="00D92185" w:rsidRPr="009F79B6" w:rsidRDefault="00D92185" w:rsidP="001F2EBF">
            <w:pPr>
              <w:rPr>
                <w:rFonts w:ascii="仿宋_GB2312" w:eastAsia="仿宋_GB2312" w:hint="eastAsia"/>
              </w:rPr>
            </w:pPr>
            <w:r w:rsidRPr="009F79B6">
              <w:rPr>
                <w:rFonts w:ascii="仿宋_GB2312" w:eastAsia="仿宋_GB2312" w:hint="eastAsia"/>
              </w:rPr>
              <w:t>国外语言学经典导读</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36</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w:t>
            </w:r>
          </w:p>
        </w:tc>
        <w:tc>
          <w:tcPr>
            <w:tcW w:w="1327" w:type="dxa"/>
            <w:vMerge/>
            <w:vAlign w:val="center"/>
          </w:tcPr>
          <w:p w:rsidR="00D92185" w:rsidRPr="009F79B6" w:rsidRDefault="00D92185" w:rsidP="001F2EBF">
            <w:pPr>
              <w:rPr>
                <w:rFonts w:ascii="仿宋_GB2312" w:eastAsia="仿宋_GB2312" w:hint="eastAsia"/>
              </w:rPr>
            </w:pPr>
          </w:p>
        </w:tc>
      </w:tr>
      <w:tr w:rsidR="00D92185" w:rsidRPr="009F79B6" w:rsidTr="001F2EBF">
        <w:tc>
          <w:tcPr>
            <w:tcW w:w="1326" w:type="dxa"/>
            <w:vMerge/>
          </w:tcPr>
          <w:p w:rsidR="00D92185" w:rsidRPr="009F79B6" w:rsidRDefault="00D92185" w:rsidP="001F2EBF">
            <w:pPr>
              <w:rPr>
                <w:rFonts w:hint="eastAsia"/>
              </w:rPr>
            </w:pPr>
          </w:p>
        </w:tc>
        <w:tc>
          <w:tcPr>
            <w:tcW w:w="1326" w:type="dxa"/>
            <w:vAlign w:val="center"/>
          </w:tcPr>
          <w:p w:rsidR="00D92185" w:rsidRPr="009F79B6" w:rsidRDefault="00D92185" w:rsidP="001F2EBF">
            <w:pPr>
              <w:jc w:val="center"/>
              <w:rPr>
                <w:rFonts w:ascii="仿宋_GB2312" w:eastAsia="仿宋_GB2312" w:hint="eastAsia"/>
                <w:bCs/>
              </w:rPr>
            </w:pPr>
            <w:r w:rsidRPr="009F79B6">
              <w:rPr>
                <w:rFonts w:ascii="仿宋_GB2312" w:eastAsia="仿宋_GB2312" w:hint="eastAsia"/>
              </w:rPr>
              <w:t>S12102</w:t>
            </w:r>
          </w:p>
        </w:tc>
        <w:tc>
          <w:tcPr>
            <w:tcW w:w="2843" w:type="dxa"/>
            <w:vAlign w:val="center"/>
          </w:tcPr>
          <w:p w:rsidR="00D92185" w:rsidRPr="009F79B6" w:rsidRDefault="00D92185" w:rsidP="001F2EBF">
            <w:pPr>
              <w:rPr>
                <w:rFonts w:ascii="仿宋_GB2312" w:eastAsia="仿宋_GB2312" w:hint="eastAsia"/>
              </w:rPr>
            </w:pPr>
            <w:r w:rsidRPr="009F79B6">
              <w:rPr>
                <w:rFonts w:ascii="仿宋_GB2312" w:eastAsia="仿宋_GB2312" w:hint="eastAsia"/>
              </w:rPr>
              <w:t>第二语言(汉语)阅读教学研究</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36</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3</w:t>
            </w:r>
          </w:p>
        </w:tc>
        <w:tc>
          <w:tcPr>
            <w:tcW w:w="1327" w:type="dxa"/>
            <w:vMerge/>
            <w:vAlign w:val="center"/>
          </w:tcPr>
          <w:p w:rsidR="00D92185" w:rsidRPr="009F79B6" w:rsidRDefault="00D92185" w:rsidP="001F2EBF">
            <w:pPr>
              <w:rPr>
                <w:rFonts w:ascii="仿宋_GB2312" w:eastAsia="仿宋_GB2312" w:hint="eastAsia"/>
              </w:rPr>
            </w:pPr>
          </w:p>
        </w:tc>
      </w:tr>
      <w:tr w:rsidR="00D92185" w:rsidRPr="009F79B6" w:rsidTr="001F2EBF">
        <w:tc>
          <w:tcPr>
            <w:tcW w:w="1326" w:type="dxa"/>
            <w:vMerge/>
          </w:tcPr>
          <w:p w:rsidR="00D92185" w:rsidRPr="009F79B6" w:rsidRDefault="00D92185" w:rsidP="001F2EBF">
            <w:pPr>
              <w:rPr>
                <w:rFonts w:hint="eastAsia"/>
              </w:rPr>
            </w:pPr>
          </w:p>
        </w:tc>
        <w:tc>
          <w:tcPr>
            <w:tcW w:w="13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rPr>
              <w:t>S12129</w:t>
            </w:r>
          </w:p>
        </w:tc>
        <w:tc>
          <w:tcPr>
            <w:tcW w:w="2843" w:type="dxa"/>
            <w:vAlign w:val="center"/>
          </w:tcPr>
          <w:p w:rsidR="00D92185" w:rsidRPr="009F79B6" w:rsidRDefault="00D92185" w:rsidP="001F2EBF">
            <w:pPr>
              <w:rPr>
                <w:rFonts w:ascii="仿宋_GB2312" w:eastAsia="仿宋_GB2312" w:hint="eastAsia"/>
              </w:rPr>
            </w:pPr>
            <w:r w:rsidRPr="009F79B6">
              <w:rPr>
                <w:rFonts w:ascii="仿宋_GB2312" w:eastAsia="仿宋_GB2312" w:hint="eastAsia"/>
              </w:rPr>
              <w:t>民族语结构分析（维吾尔语）</w:t>
            </w:r>
          </w:p>
        </w:tc>
        <w:tc>
          <w:tcPr>
            <w:tcW w:w="70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72</w:t>
            </w:r>
          </w:p>
        </w:tc>
        <w:tc>
          <w:tcPr>
            <w:tcW w:w="729"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026" w:type="dxa"/>
            <w:vAlign w:val="center"/>
          </w:tcPr>
          <w:p w:rsidR="00D92185" w:rsidRPr="009F79B6" w:rsidRDefault="00D92185" w:rsidP="001F2EBF">
            <w:pPr>
              <w:jc w:val="center"/>
              <w:rPr>
                <w:rFonts w:ascii="仿宋_GB2312" w:eastAsia="仿宋_GB2312" w:hint="eastAsia"/>
              </w:rPr>
            </w:pPr>
            <w:r w:rsidRPr="009F79B6">
              <w:rPr>
                <w:rFonts w:ascii="仿宋_GB2312" w:eastAsia="仿宋_GB2312" w:hint="eastAsia"/>
              </w:rPr>
              <w:t>2</w:t>
            </w:r>
          </w:p>
        </w:tc>
        <w:tc>
          <w:tcPr>
            <w:tcW w:w="1327" w:type="dxa"/>
            <w:vMerge/>
            <w:vAlign w:val="center"/>
          </w:tcPr>
          <w:p w:rsidR="00D92185" w:rsidRPr="009F79B6" w:rsidRDefault="00D92185" w:rsidP="001F2EBF">
            <w:pPr>
              <w:rPr>
                <w:rFonts w:ascii="仿宋_GB2312" w:eastAsia="仿宋_GB2312" w:hint="eastAsia"/>
              </w:rPr>
            </w:pPr>
          </w:p>
        </w:tc>
      </w:tr>
      <w:tr w:rsidR="00D92185" w:rsidRPr="009F79B6" w:rsidTr="001F2EBF">
        <w:tc>
          <w:tcPr>
            <w:tcW w:w="1326" w:type="dxa"/>
            <w:vMerge w:val="restart"/>
          </w:tcPr>
          <w:p w:rsidR="00D92185" w:rsidRPr="009F79B6" w:rsidRDefault="00D92185" w:rsidP="001F2EBF">
            <w:pPr>
              <w:jc w:val="center"/>
              <w:rPr>
                <w:rFonts w:hint="eastAsia"/>
                <w:b/>
                <w:bCs/>
              </w:rPr>
            </w:pPr>
            <w:r w:rsidRPr="009F79B6">
              <w:rPr>
                <w:rFonts w:hint="eastAsia"/>
                <w:b/>
                <w:bCs/>
              </w:rPr>
              <w:t>补修课程</w:t>
            </w:r>
          </w:p>
        </w:tc>
        <w:tc>
          <w:tcPr>
            <w:tcW w:w="4169" w:type="dxa"/>
            <w:gridSpan w:val="2"/>
          </w:tcPr>
          <w:p w:rsidR="00D92185" w:rsidRPr="009F79B6" w:rsidRDefault="00D92185" w:rsidP="001F2EBF">
            <w:pPr>
              <w:jc w:val="center"/>
              <w:rPr>
                <w:rFonts w:ascii="仿宋_GB2312" w:eastAsia="仿宋_GB2312" w:hint="eastAsia"/>
              </w:rPr>
            </w:pPr>
            <w:r w:rsidRPr="009F79B6">
              <w:rPr>
                <w:rFonts w:ascii="仿宋_GB2312" w:eastAsia="仿宋_GB2312" w:hint="eastAsia"/>
              </w:rPr>
              <w:t>现代汉语</w:t>
            </w:r>
          </w:p>
        </w:tc>
        <w:tc>
          <w:tcPr>
            <w:tcW w:w="3791" w:type="dxa"/>
            <w:gridSpan w:val="4"/>
            <w:vMerge w:val="restart"/>
            <w:vAlign w:val="center"/>
          </w:tcPr>
          <w:p w:rsidR="00D92185" w:rsidRPr="009F79B6" w:rsidRDefault="00D92185" w:rsidP="001F2EBF">
            <w:pPr>
              <w:rPr>
                <w:rFonts w:eastAsia="仿宋_GB2312" w:hint="eastAsia"/>
              </w:rPr>
            </w:pPr>
            <w:r w:rsidRPr="009F79B6">
              <w:rPr>
                <w:rFonts w:eastAsia="仿宋_GB2312"/>
              </w:rPr>
              <w:t>跨学科、同等学力考取者</w:t>
            </w:r>
            <w:r w:rsidRPr="009F79B6">
              <w:rPr>
                <w:rFonts w:eastAsia="仿宋_GB2312" w:hint="eastAsia"/>
              </w:rPr>
              <w:t>须补修，不计学分。</w:t>
            </w:r>
          </w:p>
        </w:tc>
      </w:tr>
      <w:tr w:rsidR="00D92185" w:rsidRPr="009F79B6" w:rsidTr="001F2EBF">
        <w:tc>
          <w:tcPr>
            <w:tcW w:w="1326" w:type="dxa"/>
            <w:vMerge/>
          </w:tcPr>
          <w:p w:rsidR="00D92185" w:rsidRPr="009F79B6" w:rsidRDefault="00D92185" w:rsidP="001F2EBF">
            <w:pPr>
              <w:rPr>
                <w:rFonts w:hint="eastAsia"/>
                <w:b/>
                <w:bCs/>
              </w:rPr>
            </w:pPr>
          </w:p>
        </w:tc>
        <w:tc>
          <w:tcPr>
            <w:tcW w:w="4169" w:type="dxa"/>
            <w:gridSpan w:val="2"/>
          </w:tcPr>
          <w:p w:rsidR="00D92185" w:rsidRPr="009F79B6" w:rsidRDefault="00D92185" w:rsidP="001F2EBF">
            <w:pPr>
              <w:jc w:val="center"/>
              <w:rPr>
                <w:rFonts w:ascii="仿宋_GB2312" w:eastAsia="仿宋_GB2312" w:hint="eastAsia"/>
              </w:rPr>
            </w:pPr>
            <w:r w:rsidRPr="009F79B6">
              <w:rPr>
                <w:rFonts w:ascii="仿宋_GB2312" w:eastAsia="仿宋_GB2312" w:hint="eastAsia"/>
              </w:rPr>
              <w:t>语言学概论</w:t>
            </w:r>
          </w:p>
        </w:tc>
        <w:tc>
          <w:tcPr>
            <w:tcW w:w="3791" w:type="dxa"/>
            <w:gridSpan w:val="4"/>
            <w:vMerge/>
            <w:vAlign w:val="center"/>
          </w:tcPr>
          <w:p w:rsidR="00D92185" w:rsidRPr="009F79B6" w:rsidRDefault="00D92185" w:rsidP="001F2EBF">
            <w:pPr>
              <w:rPr>
                <w:rFonts w:ascii="仿宋_GB2312" w:eastAsia="仿宋_GB2312"/>
              </w:rPr>
            </w:pPr>
          </w:p>
        </w:tc>
      </w:tr>
    </w:tbl>
    <w:p w:rsidR="00D92185" w:rsidRPr="009F79B6" w:rsidRDefault="00D92185" w:rsidP="00D92185">
      <w:pPr>
        <w:ind w:firstLineChars="200" w:firstLine="480"/>
        <w:rPr>
          <w:rFonts w:eastAsia="华文中宋" w:hint="eastAsia"/>
          <w:b/>
          <w:bCs/>
          <w:sz w:val="24"/>
        </w:rPr>
      </w:pPr>
    </w:p>
    <w:p w:rsidR="00D92185" w:rsidRPr="009F79B6" w:rsidRDefault="00D92185" w:rsidP="00D92185">
      <w:pPr>
        <w:ind w:firstLineChars="200" w:firstLine="562"/>
        <w:rPr>
          <w:rFonts w:ascii="仿宋_GB2312" w:eastAsia="仿宋_GB2312" w:hint="eastAsia"/>
          <w:b/>
          <w:bCs/>
          <w:sz w:val="28"/>
          <w:szCs w:val="28"/>
        </w:rPr>
      </w:pPr>
      <w:r w:rsidRPr="009F79B6">
        <w:rPr>
          <w:rFonts w:ascii="仿宋_GB2312" w:eastAsia="仿宋_GB2312" w:hint="eastAsia"/>
          <w:b/>
          <w:bCs/>
          <w:sz w:val="28"/>
          <w:szCs w:val="28"/>
        </w:rPr>
        <w:t>七、必修环节</w:t>
      </w:r>
    </w:p>
    <w:p w:rsidR="00D92185" w:rsidRPr="009F79B6" w:rsidRDefault="00D92185" w:rsidP="00D92185">
      <w:pPr>
        <w:ind w:firstLineChars="200" w:firstLine="480"/>
        <w:rPr>
          <w:rFonts w:ascii="仿宋_GB2312" w:eastAsia="仿宋_GB2312" w:hAnsi="宋体" w:hint="eastAsia"/>
          <w:kern w:val="0"/>
          <w:sz w:val="24"/>
        </w:rPr>
      </w:pPr>
      <w:r w:rsidRPr="009F79B6">
        <w:rPr>
          <w:rFonts w:ascii="仿宋_GB2312" w:eastAsia="仿宋_GB2312" w:hAnsi="宋体" w:hint="eastAsia"/>
          <w:kern w:val="0"/>
          <w:sz w:val="24"/>
        </w:rPr>
        <w:t>社会实践：至少完成36学时社会实践，实践内容包括与本专业相关的教学实践、社会调查与专业实习，记1学分；学术讲座：至少参加3次学术讲座,不记学分；开题报告：论文开题报告原则上在第三学期前完成，有特殊情况不能在第三学期完成的，可推迟至第四学期第五周以前。开题未通过者可延期1-3个月再次开题，但最迟必须在第四学期结束前完成。</w:t>
      </w:r>
    </w:p>
    <w:p w:rsidR="00D92185" w:rsidRPr="009F79B6" w:rsidRDefault="00D92185" w:rsidP="00D92185">
      <w:pPr>
        <w:ind w:firstLineChars="200" w:firstLine="562"/>
        <w:rPr>
          <w:rFonts w:ascii="仿宋_GB2312" w:eastAsia="仿宋_GB2312" w:hint="eastAsia"/>
          <w:b/>
          <w:bCs/>
          <w:sz w:val="28"/>
          <w:szCs w:val="28"/>
        </w:rPr>
      </w:pPr>
      <w:r w:rsidRPr="009F79B6">
        <w:rPr>
          <w:rFonts w:ascii="仿宋_GB2312" w:eastAsia="仿宋_GB2312" w:hint="eastAsia"/>
          <w:b/>
          <w:bCs/>
          <w:sz w:val="28"/>
          <w:szCs w:val="28"/>
        </w:rPr>
        <w:t>八、学位论文撰写与答辩</w:t>
      </w:r>
    </w:p>
    <w:p w:rsidR="00D92185" w:rsidRPr="009F79B6" w:rsidRDefault="00D92185" w:rsidP="00D92185">
      <w:pPr>
        <w:ind w:firstLineChars="200" w:firstLine="480"/>
        <w:rPr>
          <w:rFonts w:ascii="仿宋_GB2312" w:eastAsia="仿宋_GB2312" w:hint="eastAsia"/>
          <w:sz w:val="24"/>
        </w:rPr>
      </w:pPr>
      <w:r w:rsidRPr="009F79B6">
        <w:rPr>
          <w:rFonts w:ascii="仿宋_GB2312" w:eastAsia="仿宋_GB2312" w:hint="eastAsia"/>
          <w:sz w:val="24"/>
        </w:rPr>
        <w:t>专业论文与学位论文：攻读硕士学位期间，鼓励发表专业论文，但不作硬性规定；硕士学位论文在导师和导师小组集体指导下独立完成，仅限学术论文，篇幅和格式严格按照学校规定执行，一般为3-5万字。</w:t>
      </w:r>
    </w:p>
    <w:p w:rsidR="00D92185" w:rsidRPr="009F79B6" w:rsidRDefault="00D92185" w:rsidP="00D92185">
      <w:pPr>
        <w:ind w:firstLineChars="200" w:firstLine="480"/>
        <w:rPr>
          <w:rFonts w:ascii="仿宋_GB2312" w:eastAsia="华文中宋"/>
          <w:b/>
          <w:bCs/>
          <w:sz w:val="24"/>
        </w:rPr>
      </w:pPr>
      <w:r w:rsidRPr="009F79B6">
        <w:rPr>
          <w:rFonts w:ascii="仿宋_GB2312" w:eastAsia="仿宋_GB2312" w:hint="eastAsia"/>
          <w:sz w:val="24"/>
        </w:rPr>
        <w:t>学位论文答辩：研究生全面完成专业培养计划规定的各个项目，经考核合格，完成学位论文撰写，经导师推荐，研究生院审核批准，可进入论文答辩阶段。</w:t>
      </w:r>
    </w:p>
    <w:p w:rsidR="00D92185" w:rsidRPr="009F79B6" w:rsidRDefault="00D92185" w:rsidP="00D92185">
      <w:pPr>
        <w:ind w:firstLineChars="200" w:firstLine="562"/>
        <w:rPr>
          <w:rFonts w:ascii="仿宋_GB2312" w:eastAsia="仿宋_GB2312" w:hint="eastAsia"/>
          <w:b/>
          <w:bCs/>
          <w:sz w:val="28"/>
          <w:szCs w:val="28"/>
        </w:rPr>
      </w:pPr>
      <w:bookmarkStart w:id="6" w:name="_Toc329270912"/>
      <w:r w:rsidRPr="009F79B6">
        <w:rPr>
          <w:rFonts w:ascii="仿宋_GB2312" w:eastAsia="仿宋_GB2312" w:hint="eastAsia"/>
          <w:b/>
          <w:bCs/>
          <w:sz w:val="28"/>
          <w:szCs w:val="28"/>
        </w:rPr>
        <w:t>九、专业必读文献</w:t>
      </w:r>
      <w:bookmarkEnd w:id="6"/>
    </w:p>
    <w:tbl>
      <w:tblPr>
        <w:tblW w:w="0" w:type="auto"/>
        <w:tblInd w:w="157" w:type="dxa"/>
        <w:tblLayout w:type="fixed"/>
        <w:tblCellMar>
          <w:left w:w="0" w:type="dxa"/>
          <w:right w:w="0" w:type="dxa"/>
        </w:tblCellMar>
        <w:tblLook w:val="0000"/>
      </w:tblPr>
      <w:tblGrid>
        <w:gridCol w:w="567"/>
        <w:gridCol w:w="3071"/>
        <w:gridCol w:w="1785"/>
        <w:gridCol w:w="2310"/>
        <w:gridCol w:w="1155"/>
      </w:tblGrid>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黑体" w:eastAsia="黑体" w:hAnsi="宋体"/>
                <w:b/>
                <w:bCs/>
                <w:szCs w:val="21"/>
              </w:rPr>
            </w:pPr>
            <w:r w:rsidRPr="009F79B6">
              <w:rPr>
                <w:rFonts w:ascii="黑体" w:eastAsia="黑体" w:hAnsi="宋体" w:hint="eastAsia"/>
                <w:b/>
                <w:bCs/>
                <w:szCs w:val="21"/>
              </w:rPr>
              <w:t>序号</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黑体" w:eastAsia="黑体" w:hAnsi="宋体"/>
                <w:b/>
                <w:bCs/>
                <w:szCs w:val="21"/>
              </w:rPr>
            </w:pPr>
            <w:r w:rsidRPr="009F79B6">
              <w:rPr>
                <w:rFonts w:ascii="黑体" w:eastAsia="黑体" w:hAnsi="宋体" w:hint="eastAsia"/>
                <w:b/>
                <w:bCs/>
                <w:szCs w:val="21"/>
              </w:rPr>
              <w:t>书</w:t>
            </w:r>
            <w:r w:rsidRPr="009F79B6">
              <w:rPr>
                <w:rFonts w:ascii="黑体" w:eastAsia="黑体" w:hAnsi="宋体"/>
                <w:b/>
                <w:bCs/>
                <w:szCs w:val="21"/>
              </w:rPr>
              <w:t xml:space="preserve">    </w:t>
            </w:r>
            <w:r w:rsidRPr="009F79B6">
              <w:rPr>
                <w:rFonts w:ascii="黑体" w:eastAsia="黑体" w:hAnsi="宋体" w:hint="eastAsia"/>
                <w:b/>
                <w:bCs/>
                <w:szCs w:val="21"/>
              </w:rPr>
              <w:t>名</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黑体" w:eastAsia="黑体" w:hAnsi="宋体"/>
                <w:b/>
                <w:bCs/>
                <w:szCs w:val="21"/>
              </w:rPr>
            </w:pPr>
            <w:r w:rsidRPr="009F79B6">
              <w:rPr>
                <w:rFonts w:ascii="黑体" w:eastAsia="黑体" w:hAnsi="宋体" w:hint="eastAsia"/>
                <w:b/>
                <w:bCs/>
                <w:szCs w:val="21"/>
              </w:rPr>
              <w:t>作  者</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黑体" w:eastAsia="黑体" w:hAnsi="宋体"/>
                <w:b/>
                <w:bCs/>
                <w:szCs w:val="21"/>
              </w:rPr>
            </w:pPr>
            <w:r w:rsidRPr="009F79B6">
              <w:rPr>
                <w:rFonts w:ascii="黑体" w:eastAsia="黑体" w:hAnsi="宋体" w:hint="eastAsia"/>
                <w:b/>
                <w:bCs/>
                <w:szCs w:val="21"/>
              </w:rPr>
              <w:t>出 版 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黑体" w:eastAsia="黑体" w:hAnsi="宋体"/>
                <w:b/>
                <w:bCs/>
                <w:szCs w:val="21"/>
              </w:rPr>
            </w:pPr>
            <w:r w:rsidRPr="009F79B6">
              <w:rPr>
                <w:rFonts w:ascii="黑体" w:eastAsia="黑体" w:hAnsi="宋体" w:hint="eastAsia"/>
                <w:b/>
                <w:bCs/>
                <w:szCs w:val="21"/>
              </w:rPr>
              <w:t>出版日期</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《对比语言学：历史与哲学思考》</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潘文国、谭慧敏</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上海教育出版社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2006年</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2</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《对外汉语教学概论》</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赵金铭</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商务印书馆</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2004年</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3</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《方言与中国文化》</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proofErr w:type="gramStart"/>
            <w:r w:rsidRPr="009F79B6">
              <w:rPr>
                <w:rFonts w:ascii="宋体" w:hAnsi="宋体" w:hint="eastAsia"/>
                <w:bCs/>
                <w:sz w:val="18"/>
                <w:szCs w:val="18"/>
              </w:rPr>
              <w:t>游汝杰</w:t>
            </w:r>
            <w:proofErr w:type="gramEnd"/>
            <w:r w:rsidRPr="009F79B6">
              <w:rPr>
                <w:rFonts w:ascii="宋体" w:hAnsi="宋体" w:hint="eastAsia"/>
                <w:bCs/>
                <w:sz w:val="18"/>
                <w:szCs w:val="18"/>
              </w:rPr>
              <w:t>、周振鹤</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上海人民出版社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1987年</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4</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《历史语言学中的比较方法》</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梅耶</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科学出版社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1956年</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5</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《普通语言学教程》</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索绪尔</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商务印书馆</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1980年</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6</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《普通语音学纲要》</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罗常培、王均</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科学出版社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1957年</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7</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《认知语言学概论》</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赵艳芳</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上海外语教育出版社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2001年</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8</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《社会语言学导论》</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陈松岑</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北京大学出版社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1985年</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9</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《社会语言学演讲录》</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proofErr w:type="gramStart"/>
            <w:r w:rsidRPr="009F79B6">
              <w:rPr>
                <w:rFonts w:ascii="宋体" w:hAnsi="宋体" w:hint="eastAsia"/>
                <w:bCs/>
                <w:sz w:val="18"/>
                <w:szCs w:val="18"/>
              </w:rPr>
              <w:t>佐伊基</w:t>
            </w:r>
            <w:proofErr w:type="gramEnd"/>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北京语言学院出版社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1989年</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10</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《实验语音学》</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林茂灿</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11</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《双语教育原理》</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proofErr w:type="gramStart"/>
            <w:r w:rsidRPr="009F79B6">
              <w:rPr>
                <w:rFonts w:ascii="宋体" w:hAnsi="宋体" w:hint="eastAsia"/>
                <w:bCs/>
                <w:sz w:val="18"/>
                <w:szCs w:val="18"/>
              </w:rPr>
              <w:t>盖兴之</w:t>
            </w:r>
            <w:proofErr w:type="gramEnd"/>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云南教育出版社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1997年</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12</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《双语文化论纲》</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丁石庆</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中央民族大学出版社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1999年</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13</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《文化语言学发凡》</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张公瑾</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云南大学出版社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1998年</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14</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《文化语言学教程》</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张公瑾、丁石庆</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教育科学出版社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2004年</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15</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《现代社会语言学》</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什维策尔</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北京大学出版社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1987年</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16</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《现代语言学教程》</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霍凯特</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北京大学出版社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1986年</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17</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《现代语言学流派》</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冯志伟</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陕西人民出版社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1985年</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18</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《应用语言学综论》</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冯志伟</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广东教育出版社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1999年</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19</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《应用语言学理论纲要》</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于根元</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华语教学出版社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1999年</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20</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《语言论》</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proofErr w:type="gramStart"/>
            <w:r w:rsidRPr="009F79B6">
              <w:rPr>
                <w:rFonts w:ascii="宋体" w:hAnsi="宋体" w:hint="eastAsia"/>
                <w:bCs/>
                <w:sz w:val="18"/>
                <w:szCs w:val="18"/>
              </w:rPr>
              <w:t>萨丕</w:t>
            </w:r>
            <w:proofErr w:type="gramEnd"/>
            <w:r w:rsidRPr="009F79B6">
              <w:rPr>
                <w:rFonts w:ascii="宋体" w:hAnsi="宋体" w:hint="eastAsia"/>
                <w:bCs/>
                <w:sz w:val="18"/>
                <w:szCs w:val="18"/>
              </w:rPr>
              <w:t>尔</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商务印书馆</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1964年</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21</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《语言学方法论》</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proofErr w:type="gramStart"/>
            <w:r w:rsidRPr="009F79B6">
              <w:rPr>
                <w:rFonts w:ascii="宋体" w:hAnsi="宋体" w:hint="eastAsia"/>
                <w:bCs/>
                <w:sz w:val="18"/>
                <w:szCs w:val="18"/>
              </w:rPr>
              <w:t>桂诗春等</w:t>
            </w:r>
            <w:proofErr w:type="gramEnd"/>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外语教学与研究出版社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1997年</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22</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《语言学说史概要》</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岑麒祥</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北京大学出版社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1988年</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23</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《语言与文化》</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罗常培</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语文出版社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1989年</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24</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《语义学导论》</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贾彦德</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北京大学出版社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1986年</w:t>
            </w:r>
          </w:p>
        </w:tc>
      </w:tr>
      <w:tr w:rsidR="00D92185" w:rsidRPr="009F79B6" w:rsidTr="001F2EBF">
        <w:trPr>
          <w:cantSplit/>
          <w:trHeight w:val="65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25</w:t>
            </w:r>
          </w:p>
        </w:tc>
        <w:tc>
          <w:tcPr>
            <w:tcW w:w="307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《中国民族语言学：理论与实践》</w:t>
            </w:r>
          </w:p>
        </w:tc>
        <w:tc>
          <w:tcPr>
            <w:tcW w:w="178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王远新</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民族出版社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D92185" w:rsidRPr="009F79B6" w:rsidRDefault="00D92185" w:rsidP="001F2EBF">
            <w:pPr>
              <w:jc w:val="center"/>
              <w:rPr>
                <w:rFonts w:ascii="宋体" w:hAnsi="宋体" w:hint="eastAsia"/>
                <w:bCs/>
                <w:sz w:val="18"/>
                <w:szCs w:val="18"/>
              </w:rPr>
            </w:pPr>
            <w:r w:rsidRPr="009F79B6">
              <w:rPr>
                <w:rFonts w:ascii="宋体" w:hAnsi="宋体" w:hint="eastAsia"/>
                <w:bCs/>
                <w:sz w:val="18"/>
                <w:szCs w:val="18"/>
              </w:rPr>
              <w:t>2002年</w:t>
            </w:r>
          </w:p>
        </w:tc>
      </w:tr>
    </w:tbl>
    <w:p w:rsidR="00D92185" w:rsidRPr="009F79B6" w:rsidRDefault="00D92185" w:rsidP="00D92185">
      <w:pPr>
        <w:ind w:firstLineChars="200" w:firstLine="480"/>
        <w:rPr>
          <w:rFonts w:eastAsia="华文中宋" w:hint="eastAsia"/>
          <w:b/>
          <w:bCs/>
          <w:sz w:val="24"/>
        </w:rPr>
      </w:pPr>
    </w:p>
    <w:p w:rsidR="00D92185" w:rsidRPr="009F79B6" w:rsidRDefault="00D92185" w:rsidP="00D92185">
      <w:pPr>
        <w:rPr>
          <w:rFonts w:hint="eastAsia"/>
        </w:rPr>
      </w:pPr>
    </w:p>
    <w:p w:rsidR="00980EEF" w:rsidRDefault="00980EEF"/>
    <w:sectPr w:rsidR="00980EEF" w:rsidSect="00980E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185" w:rsidRDefault="00D92185" w:rsidP="00D92185">
      <w:r>
        <w:separator/>
      </w:r>
    </w:p>
  </w:endnote>
  <w:endnote w:type="continuationSeparator" w:id="0">
    <w:p w:rsidR="00D92185" w:rsidRDefault="00D92185" w:rsidP="00D9218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185" w:rsidRDefault="00D92185" w:rsidP="00D92185">
      <w:r>
        <w:separator/>
      </w:r>
    </w:p>
  </w:footnote>
  <w:footnote w:type="continuationSeparator" w:id="0">
    <w:p w:rsidR="00D92185" w:rsidRDefault="00D92185" w:rsidP="00D921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92185"/>
    <w:rsid w:val="00980EEF"/>
    <w:rsid w:val="00D921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18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9218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92185"/>
    <w:rPr>
      <w:sz w:val="18"/>
      <w:szCs w:val="18"/>
    </w:rPr>
  </w:style>
  <w:style w:type="paragraph" w:styleId="a4">
    <w:name w:val="footer"/>
    <w:basedOn w:val="a"/>
    <w:link w:val="Char0"/>
    <w:uiPriority w:val="99"/>
    <w:semiHidden/>
    <w:unhideWhenUsed/>
    <w:rsid w:val="00D9218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92185"/>
    <w:rPr>
      <w:sz w:val="18"/>
      <w:szCs w:val="18"/>
    </w:rPr>
  </w:style>
  <w:style w:type="paragraph" w:customStyle="1" w:styleId="smalltype">
    <w:name w:val="smalltype"/>
    <w:basedOn w:val="a"/>
    <w:rsid w:val="00D92185"/>
    <w:pPr>
      <w:widowControl/>
      <w:spacing w:before="100" w:beforeAutospacing="1" w:after="100" w:afterAutospacing="1"/>
      <w:jc w:val="left"/>
    </w:pPr>
    <w:rPr>
      <w:rFonts w:ascii="宋体" w:hAnsi="宋体"/>
      <w:color w:val="000000"/>
      <w:kern w:val="0"/>
      <w:sz w:val="18"/>
      <w:szCs w:val="18"/>
    </w:rPr>
  </w:style>
  <w:style w:type="character" w:styleId="a5">
    <w:name w:val="Strong"/>
    <w:qFormat/>
    <w:rsid w:val="00D92185"/>
    <w:rPr>
      <w:b/>
      <w:bCs/>
    </w:rPr>
  </w:style>
  <w:style w:type="paragraph" w:styleId="3">
    <w:name w:val="Body Text Indent 3"/>
    <w:basedOn w:val="a"/>
    <w:link w:val="3Char"/>
    <w:rsid w:val="00D92185"/>
    <w:pPr>
      <w:ind w:firstLineChars="200" w:firstLine="480"/>
    </w:pPr>
    <w:rPr>
      <w:rFonts w:eastAsia="仿宋_GB2312"/>
      <w:sz w:val="24"/>
    </w:rPr>
  </w:style>
  <w:style w:type="character" w:customStyle="1" w:styleId="3Char">
    <w:name w:val="正文文本缩进 3 Char"/>
    <w:basedOn w:val="a0"/>
    <w:link w:val="3"/>
    <w:rsid w:val="00D92185"/>
    <w:rPr>
      <w:rFonts w:ascii="Times New Roman" w:eastAsia="仿宋_GB2312"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547</Words>
  <Characters>3121</Characters>
  <Application>Microsoft Office Word</Application>
  <DocSecurity>0</DocSecurity>
  <Lines>26</Lines>
  <Paragraphs>7</Paragraphs>
  <ScaleCrop>false</ScaleCrop>
  <Company/>
  <LinksUpToDate>false</LinksUpToDate>
  <CharactersWithSpaces>3661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yjs</dc:creator>
  <cp:keywords/>
  <dc:description/>
  <cp:lastModifiedBy>yjs</cp:lastModifiedBy>
  <cp:revision>2</cp:revision>
  <dcterms:created xsi:type="dcterms:W3CDTF">2014-11-06T08:16:00Z</dcterms:created>
  <dcterms:modified xsi:type="dcterms:W3CDTF">2014-11-06T08:17:00Z</dcterms:modified>
</cp:coreProperties>
</file>