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93E" w:rsidRPr="006C3687" w:rsidRDefault="0047293E" w:rsidP="0047293E">
      <w:pPr>
        <w:pStyle w:val="smalltype"/>
        <w:spacing w:before="0" w:beforeAutospacing="0" w:after="0" w:afterAutospacing="0"/>
        <w:jc w:val="center"/>
        <w:rPr>
          <w:rStyle w:val="a5"/>
          <w:rFonts w:ascii="华文新魏" w:eastAsia="华文新魏" w:hint="eastAsia"/>
          <w:color w:val="auto"/>
          <w:sz w:val="32"/>
          <w:szCs w:val="32"/>
        </w:rPr>
      </w:pPr>
      <w:r w:rsidRPr="006C3687">
        <w:rPr>
          <w:rFonts w:hint="eastAsia"/>
          <w:color w:val="auto"/>
        </w:rPr>
        <w:t>012</w:t>
      </w:r>
      <w:r w:rsidRPr="006C3687">
        <w:rPr>
          <w:rFonts w:hint="eastAsia"/>
          <w:color w:val="auto"/>
        </w:rPr>
        <w:tab/>
        <w:t>少数民族语言文学系</w:t>
      </w:r>
      <w:r w:rsidRPr="006C3687">
        <w:rPr>
          <w:rFonts w:hint="eastAsia"/>
          <w:color w:val="auto"/>
        </w:rPr>
        <w:tab/>
        <w:t>050107</w:t>
      </w:r>
      <w:r w:rsidRPr="006C3687">
        <w:rPr>
          <w:rFonts w:hint="eastAsia"/>
          <w:color w:val="auto"/>
        </w:rPr>
        <w:tab/>
        <w:t>中国少数民族语言文学</w:t>
      </w:r>
    </w:p>
    <w:p w:rsidR="0047293E" w:rsidRPr="006C3687" w:rsidRDefault="0047293E" w:rsidP="0047293E">
      <w:pPr>
        <w:pStyle w:val="smalltype"/>
        <w:spacing w:before="0" w:beforeAutospacing="0" w:after="0" w:afterAutospacing="0"/>
        <w:jc w:val="center"/>
        <w:rPr>
          <w:rFonts w:hint="eastAsia"/>
          <w:color w:val="auto"/>
        </w:rPr>
      </w:pPr>
      <w:r w:rsidRPr="006C3687">
        <w:rPr>
          <w:rStyle w:val="a5"/>
          <w:rFonts w:ascii="华文新魏" w:eastAsia="华文新魏" w:hint="eastAsia"/>
          <w:color w:val="auto"/>
          <w:sz w:val="32"/>
          <w:szCs w:val="32"/>
        </w:rPr>
        <w:t>中国少数民族语言文学专业博士研究生培养方案</w:t>
      </w:r>
      <w:r w:rsidRPr="006C3687">
        <w:rPr>
          <w:rFonts w:hint="eastAsia"/>
          <w:color w:val="auto"/>
        </w:rPr>
        <w:t xml:space="preserve"> </w:t>
      </w:r>
    </w:p>
    <w:p w:rsidR="0047293E" w:rsidRPr="006C3687" w:rsidRDefault="0047293E" w:rsidP="0047293E">
      <w:pPr>
        <w:pStyle w:val="smalltype"/>
        <w:spacing w:before="0" w:beforeAutospacing="0" w:after="0" w:afterAutospacing="0"/>
        <w:jc w:val="center"/>
        <w:rPr>
          <w:rFonts w:hint="eastAsia"/>
          <w:color w:val="auto"/>
        </w:rPr>
      </w:pPr>
      <w:r w:rsidRPr="006C3687">
        <w:rPr>
          <w:rStyle w:val="a5"/>
          <w:rFonts w:ascii="华文新魏" w:eastAsia="华文新魏" w:hint="eastAsia"/>
          <w:color w:val="auto"/>
          <w:sz w:val="28"/>
          <w:szCs w:val="28"/>
        </w:rPr>
        <w:t>（汉藏语系语言）</w:t>
      </w:r>
    </w:p>
    <w:p w:rsidR="0047293E" w:rsidRPr="006C3687" w:rsidRDefault="0047293E" w:rsidP="0047293E">
      <w:pPr>
        <w:numPr>
          <w:ilvl w:val="0"/>
          <w:numId w:val="1"/>
        </w:numPr>
        <w:rPr>
          <w:rFonts w:ascii="仿宋_GB2312" w:eastAsia="仿宋_GB2312" w:hint="eastAsia"/>
          <w:b/>
          <w:bCs/>
          <w:sz w:val="28"/>
          <w:szCs w:val="28"/>
        </w:rPr>
      </w:pPr>
      <w:r w:rsidRPr="006C3687">
        <w:rPr>
          <w:rFonts w:ascii="仿宋_GB2312" w:eastAsia="仿宋_GB2312" w:hint="eastAsia"/>
          <w:b/>
          <w:bCs/>
          <w:sz w:val="28"/>
          <w:szCs w:val="28"/>
        </w:rPr>
        <w:t>专业简介</w:t>
      </w:r>
    </w:p>
    <w:p w:rsidR="0047293E" w:rsidRPr="006C3687" w:rsidRDefault="0047293E" w:rsidP="0047293E">
      <w:pPr>
        <w:ind w:left="562"/>
        <w:rPr>
          <w:rFonts w:ascii="仿宋_GB2312" w:eastAsia="仿宋_GB2312" w:hint="eastAsia"/>
          <w:sz w:val="24"/>
        </w:rPr>
      </w:pPr>
      <w:r w:rsidRPr="006C3687">
        <w:rPr>
          <w:rFonts w:ascii="仿宋_GB2312" w:eastAsia="仿宋_GB2312" w:hint="eastAsia"/>
          <w:sz w:val="24"/>
        </w:rPr>
        <w:t>专业简介：中央民族大学少数民族语言文学专业始建于50年代初，专业领域涉及</w:t>
      </w:r>
    </w:p>
    <w:p w:rsidR="0047293E" w:rsidRPr="006C3687" w:rsidRDefault="0047293E" w:rsidP="0047293E">
      <w:pPr>
        <w:rPr>
          <w:rFonts w:ascii="仿宋_GB2312" w:eastAsia="仿宋_GB2312" w:hint="eastAsia"/>
          <w:sz w:val="24"/>
        </w:rPr>
      </w:pPr>
      <w:r w:rsidRPr="006C3687">
        <w:rPr>
          <w:rFonts w:ascii="仿宋_GB2312" w:eastAsia="仿宋_GB2312" w:hint="eastAsia"/>
          <w:sz w:val="24"/>
        </w:rPr>
        <w:t>汉藏、阿尔泰、南岛、南亚、印欧5大语系100多种语言、30多种文字，以及56个民族文学、文献，具有多民族、多语种和综合比较的学科优势，是国内外规模最大的中国少数民族语言文学教学研究中心。1981年获得硕士学位授权资格，1986年获得博士学位授权资格，1995年被确立为“国家文科基础学科人才培养与科学研究基地”，2002年评为国家级重点学科，是中央民族大学优势、特色学科，名师云集、人才辈出。</w:t>
      </w:r>
    </w:p>
    <w:p w:rsidR="0047293E" w:rsidRPr="006C3687" w:rsidRDefault="0047293E" w:rsidP="0047293E">
      <w:pPr>
        <w:ind w:firstLineChars="200" w:firstLine="480"/>
        <w:rPr>
          <w:rFonts w:ascii="仿宋_GB2312" w:eastAsia="仿宋_GB2312" w:hint="eastAsia"/>
          <w:sz w:val="24"/>
        </w:rPr>
      </w:pPr>
      <w:r w:rsidRPr="006C3687">
        <w:rPr>
          <w:rFonts w:ascii="仿宋_GB2312" w:eastAsia="仿宋_GB2312" w:hint="eastAsia"/>
          <w:sz w:val="24"/>
        </w:rPr>
        <w:t>方向简介：中央民族大学自1986年起就由著名的汉藏语言研究专家马学良教授招收了汉藏语系语言研究方向的博士生，之后戴庆厦教授也招收了该方向的博士生，现主要由李锦芳教授招收该研究方向的博士研究生。该方向培养汉藏语</w:t>
      </w:r>
      <w:proofErr w:type="gramStart"/>
      <w:r w:rsidRPr="006C3687">
        <w:rPr>
          <w:rFonts w:ascii="仿宋_GB2312" w:eastAsia="仿宋_GB2312" w:hint="eastAsia"/>
          <w:sz w:val="24"/>
        </w:rPr>
        <w:t>系藏缅</w:t>
      </w:r>
      <w:proofErr w:type="gramEnd"/>
      <w:r w:rsidRPr="006C3687">
        <w:rPr>
          <w:rFonts w:ascii="仿宋_GB2312" w:eastAsia="仿宋_GB2312" w:hint="eastAsia"/>
          <w:sz w:val="24"/>
        </w:rPr>
        <w:t>、壮侗、苗瑶语族语言研究以及汉藏系语言比较、汉藏系语言与相关语言比较方面的高级人才。已培养博士研究生近20批次，大多在国内外著名学府、研究机构从事汉藏语系语言的教学与研究工作，取得了突出成绩。</w:t>
      </w:r>
    </w:p>
    <w:p w:rsidR="0047293E" w:rsidRPr="006C3687" w:rsidRDefault="0047293E" w:rsidP="0047293E">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 xml:space="preserve">二、培养目标 </w:t>
      </w:r>
    </w:p>
    <w:p w:rsidR="0047293E" w:rsidRPr="006C3687" w:rsidRDefault="0047293E" w:rsidP="0047293E">
      <w:pPr>
        <w:ind w:firstLineChars="200" w:firstLine="480"/>
        <w:rPr>
          <w:rFonts w:ascii="仿宋_GB2312" w:eastAsia="仿宋_GB2312" w:hint="eastAsia"/>
          <w:sz w:val="24"/>
        </w:rPr>
      </w:pPr>
      <w:r w:rsidRPr="006C3687">
        <w:rPr>
          <w:rFonts w:ascii="仿宋_GB2312" w:eastAsia="仿宋_GB2312" w:hint="eastAsia"/>
          <w:sz w:val="24"/>
        </w:rPr>
        <w:t>本专业方向旨在培养学生成为德智体美各方面全面发展的高层次、高素质、具有创新精神的人才。通过三年的学习与实践，打下坚实的专业理论基础，成为汉藏语研究领域的接班人。</w:t>
      </w:r>
    </w:p>
    <w:p w:rsidR="0047293E" w:rsidRPr="006C3687" w:rsidRDefault="0047293E" w:rsidP="0047293E">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三、研究方向</w:t>
      </w:r>
      <w:r w:rsidRPr="006C3687">
        <w:rPr>
          <w:rFonts w:ascii="仿宋_GB2312" w:eastAsia="仿宋_GB2312" w:hint="eastAsia"/>
          <w:b/>
          <w:bCs/>
          <w:sz w:val="28"/>
          <w:szCs w:val="28"/>
        </w:rPr>
        <w:tab/>
      </w:r>
    </w:p>
    <w:p w:rsidR="0047293E" w:rsidRPr="006C3687" w:rsidRDefault="0047293E" w:rsidP="0047293E">
      <w:pPr>
        <w:spacing w:line="360" w:lineRule="auto"/>
        <w:ind w:firstLineChars="200" w:firstLine="482"/>
        <w:rPr>
          <w:rFonts w:ascii="仿宋_GB2312" w:eastAsia="仿宋_GB2312" w:hint="eastAsia"/>
          <w:b/>
          <w:bCs/>
          <w:sz w:val="24"/>
        </w:rPr>
      </w:pPr>
      <w:r w:rsidRPr="006C3687">
        <w:rPr>
          <w:rFonts w:ascii="仿宋_GB2312" w:eastAsia="仿宋_GB2312" w:hint="eastAsia"/>
          <w:b/>
          <w:bCs/>
          <w:sz w:val="24"/>
        </w:rPr>
        <w:t>1、</w:t>
      </w:r>
      <w:r w:rsidRPr="006C3687">
        <w:rPr>
          <w:rFonts w:ascii="仿宋_GB2312" w:eastAsia="仿宋_GB2312" w:hint="eastAsia"/>
          <w:bCs/>
          <w:sz w:val="24"/>
        </w:rPr>
        <w:t>汉藏语系语言</w:t>
      </w:r>
      <w:r w:rsidRPr="006C3687">
        <w:rPr>
          <w:rFonts w:ascii="仿宋_GB2312" w:eastAsia="仿宋_GB2312" w:hint="eastAsia"/>
          <w:bCs/>
          <w:sz w:val="24"/>
        </w:rPr>
        <w:tab/>
        <w:t>2、汉语和民族语关系</w:t>
      </w:r>
    </w:p>
    <w:p w:rsidR="0047293E" w:rsidRPr="006C3687" w:rsidRDefault="0047293E" w:rsidP="0047293E">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四、培养方式</w:t>
      </w:r>
    </w:p>
    <w:p w:rsidR="0047293E" w:rsidRPr="006C3687" w:rsidRDefault="0047293E" w:rsidP="0047293E">
      <w:pPr>
        <w:ind w:firstLineChars="200" w:firstLine="480"/>
        <w:rPr>
          <w:rFonts w:ascii="仿宋_GB2312" w:eastAsia="仿宋_GB2312" w:hint="eastAsia"/>
          <w:sz w:val="24"/>
        </w:rPr>
      </w:pPr>
      <w:r w:rsidRPr="006C3687">
        <w:rPr>
          <w:rFonts w:ascii="仿宋_GB2312" w:eastAsia="仿宋_GB2312" w:hint="eastAsia"/>
          <w:sz w:val="24"/>
        </w:rPr>
        <w:t>1、采取导师负责和导师组集体培养相结合的培养方式，指导博士生的课程学习、业务实习、社会调查和论文写作。2、按教学大纲进行专业课的教学，教学内容要及时反映国内外本专业的最新动态和相关成果。加强教学方法的改革，注重实效，提高研究生的专业素质及综合能力。3、积极引导博士生参加本学科高水平的学术会议和报告会，参加本学科高级别科研课题的调查研究工作。学生应积极撰写专题论文，发表研究成果。要完成较高质量的学年论文。进行两次田野调查，积累丰富的一手材料，为完成毕业论文奠定良好基础。</w:t>
      </w:r>
    </w:p>
    <w:p w:rsidR="0047293E" w:rsidRPr="006C3687" w:rsidRDefault="0047293E" w:rsidP="0047293E">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五、学习年限与学分</w:t>
      </w:r>
    </w:p>
    <w:p w:rsidR="0047293E" w:rsidRPr="006C3687" w:rsidRDefault="0047293E" w:rsidP="0047293E">
      <w:pPr>
        <w:ind w:firstLineChars="200" w:firstLine="480"/>
        <w:rPr>
          <w:rFonts w:ascii="仿宋_GB2312" w:eastAsia="仿宋_GB2312" w:hint="eastAsia"/>
          <w:bCs/>
          <w:sz w:val="24"/>
        </w:rPr>
      </w:pPr>
      <w:r w:rsidRPr="006C3687">
        <w:rPr>
          <w:rFonts w:ascii="仿宋_GB2312" w:eastAsia="仿宋_GB2312" w:hint="eastAsia"/>
          <w:sz w:val="24"/>
        </w:rPr>
        <w:t>基本学习年限为3年，最长学习年限可延长至6年。攻读博士学位研究生期间，应至少修满18学分，其中：公共必修课6学分、专业必修课6学分、选修课不少于5学分，社会实践1学分。</w:t>
      </w:r>
    </w:p>
    <w:p w:rsidR="0047293E" w:rsidRPr="006C3687" w:rsidRDefault="0047293E" w:rsidP="0047293E">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六、课程设置</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84"/>
        <w:gridCol w:w="992"/>
        <w:gridCol w:w="2977"/>
        <w:gridCol w:w="567"/>
        <w:gridCol w:w="709"/>
        <w:gridCol w:w="709"/>
        <w:gridCol w:w="755"/>
        <w:gridCol w:w="1193"/>
      </w:tblGrid>
      <w:tr w:rsidR="0047293E" w:rsidRPr="006C3687" w:rsidTr="00FA2104">
        <w:tc>
          <w:tcPr>
            <w:tcW w:w="1384"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课程</w:t>
            </w:r>
          </w:p>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类别</w:t>
            </w:r>
          </w:p>
        </w:tc>
        <w:tc>
          <w:tcPr>
            <w:tcW w:w="992"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课程</w:t>
            </w:r>
          </w:p>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代码</w:t>
            </w:r>
          </w:p>
        </w:tc>
        <w:tc>
          <w:tcPr>
            <w:tcW w:w="2977"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课程</w:t>
            </w:r>
          </w:p>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名称</w:t>
            </w:r>
          </w:p>
        </w:tc>
        <w:tc>
          <w:tcPr>
            <w:tcW w:w="567"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学时</w:t>
            </w:r>
          </w:p>
        </w:tc>
        <w:tc>
          <w:tcPr>
            <w:tcW w:w="709"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学分</w:t>
            </w:r>
          </w:p>
        </w:tc>
        <w:tc>
          <w:tcPr>
            <w:tcW w:w="709"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学期</w:t>
            </w:r>
          </w:p>
        </w:tc>
        <w:tc>
          <w:tcPr>
            <w:tcW w:w="755"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考核</w:t>
            </w:r>
          </w:p>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方式</w:t>
            </w:r>
          </w:p>
        </w:tc>
        <w:tc>
          <w:tcPr>
            <w:tcW w:w="1193" w:type="dxa"/>
            <w:vAlign w:val="center"/>
          </w:tcPr>
          <w:p w:rsidR="0047293E" w:rsidRPr="006C3687" w:rsidRDefault="0047293E" w:rsidP="00FA2104">
            <w:pPr>
              <w:jc w:val="center"/>
              <w:rPr>
                <w:rFonts w:ascii="仿宋_GB2312" w:eastAsia="仿宋_GB2312" w:hint="eastAsia"/>
                <w:b/>
                <w:bCs/>
                <w:sz w:val="24"/>
              </w:rPr>
            </w:pPr>
            <w:r w:rsidRPr="006C3687">
              <w:rPr>
                <w:rFonts w:ascii="仿宋_GB2312" w:eastAsia="仿宋_GB2312" w:hint="eastAsia"/>
                <w:b/>
                <w:bCs/>
                <w:sz w:val="24"/>
              </w:rPr>
              <w:t>备注</w:t>
            </w:r>
          </w:p>
        </w:tc>
      </w:tr>
      <w:tr w:rsidR="0047293E" w:rsidRPr="006C3687" w:rsidTr="00FA2104">
        <w:tc>
          <w:tcPr>
            <w:tcW w:w="1384" w:type="dxa"/>
            <w:vMerge w:val="restart"/>
            <w:vAlign w:val="center"/>
          </w:tcPr>
          <w:p w:rsidR="0047293E" w:rsidRPr="006C3687" w:rsidRDefault="0047293E" w:rsidP="00FA2104">
            <w:pPr>
              <w:jc w:val="center"/>
              <w:rPr>
                <w:rFonts w:hint="eastAsia"/>
                <w:b/>
                <w:bCs/>
              </w:rPr>
            </w:pPr>
            <w:r w:rsidRPr="006C3687">
              <w:rPr>
                <w:rFonts w:hint="eastAsia"/>
                <w:b/>
                <w:bCs/>
              </w:rPr>
              <w:t>公共必修课</w:t>
            </w:r>
          </w:p>
        </w:tc>
        <w:tc>
          <w:tcPr>
            <w:tcW w:w="992"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B00001</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马克思主义与当代</w:t>
            </w:r>
          </w:p>
        </w:tc>
        <w:tc>
          <w:tcPr>
            <w:tcW w:w="567" w:type="dxa"/>
            <w:vAlign w:val="center"/>
          </w:tcPr>
          <w:p w:rsidR="0047293E" w:rsidRPr="006C3687" w:rsidRDefault="0047293E" w:rsidP="00FA2104">
            <w:pPr>
              <w:jc w:val="center"/>
              <w:rPr>
                <w:rFonts w:ascii="仿宋_GB2312" w:eastAsia="仿宋_GB2312" w:hint="eastAsia"/>
                <w:szCs w:val="21"/>
              </w:rPr>
            </w:pPr>
            <w:r w:rsidRPr="006C3687">
              <w:rPr>
                <w:rFonts w:ascii="仿宋_GB2312" w:eastAsia="仿宋_GB2312" w:hint="eastAsia"/>
                <w:szCs w:val="21"/>
              </w:rPr>
              <w:t>36</w:t>
            </w:r>
          </w:p>
        </w:tc>
        <w:tc>
          <w:tcPr>
            <w:tcW w:w="709" w:type="dxa"/>
            <w:vAlign w:val="center"/>
          </w:tcPr>
          <w:p w:rsidR="0047293E" w:rsidRPr="006C3687" w:rsidRDefault="0047293E" w:rsidP="00FA2104">
            <w:pPr>
              <w:jc w:val="center"/>
              <w:rPr>
                <w:rFonts w:ascii="仿宋_GB2312" w:eastAsia="仿宋_GB2312" w:hint="eastAsia"/>
                <w:szCs w:val="21"/>
              </w:rPr>
            </w:pPr>
            <w:r w:rsidRPr="006C3687">
              <w:rPr>
                <w:rFonts w:ascii="仿宋_GB2312" w:eastAsia="仿宋_GB2312" w:hint="eastAsia"/>
                <w:szCs w:val="21"/>
              </w:rPr>
              <w:t>2</w:t>
            </w:r>
          </w:p>
        </w:tc>
        <w:tc>
          <w:tcPr>
            <w:tcW w:w="709" w:type="dxa"/>
            <w:vAlign w:val="center"/>
          </w:tcPr>
          <w:p w:rsidR="0047293E" w:rsidRPr="006C3687" w:rsidRDefault="0047293E" w:rsidP="00FA2104">
            <w:pPr>
              <w:jc w:val="center"/>
              <w:rPr>
                <w:rFonts w:ascii="仿宋_GB2312" w:eastAsia="仿宋_GB2312" w:hint="eastAsia"/>
                <w:szCs w:val="21"/>
              </w:rPr>
            </w:pPr>
            <w:r w:rsidRPr="006C3687">
              <w:rPr>
                <w:rFonts w:ascii="仿宋_GB2312" w:eastAsia="仿宋_GB2312" w:hint="eastAsia"/>
                <w:szCs w:val="21"/>
              </w:rPr>
              <w:t>1</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47293E" w:rsidRPr="006C3687" w:rsidRDefault="0047293E" w:rsidP="00FA2104">
            <w:pPr>
              <w:ind w:firstLineChars="100" w:firstLine="210"/>
              <w:jc w:val="center"/>
              <w:rPr>
                <w:rFonts w:eastAsia="仿宋_GB2312" w:hint="eastAsia"/>
              </w:rPr>
            </w:pPr>
          </w:p>
        </w:tc>
      </w:tr>
      <w:tr w:rsidR="0047293E" w:rsidRPr="006C3687" w:rsidTr="00FA2104">
        <w:tc>
          <w:tcPr>
            <w:tcW w:w="1384" w:type="dxa"/>
            <w:vMerge/>
            <w:vAlign w:val="center"/>
          </w:tcPr>
          <w:p w:rsidR="0047293E" w:rsidRPr="006C3687" w:rsidRDefault="0047293E" w:rsidP="00FA2104">
            <w:pPr>
              <w:jc w:val="center"/>
              <w:rPr>
                <w:rFonts w:hint="eastAsia"/>
                <w:b/>
                <w:bCs/>
              </w:rPr>
            </w:pPr>
          </w:p>
        </w:tc>
        <w:tc>
          <w:tcPr>
            <w:tcW w:w="992"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B00101</w:t>
            </w:r>
          </w:p>
        </w:tc>
        <w:tc>
          <w:tcPr>
            <w:tcW w:w="2977" w:type="dxa"/>
            <w:vAlign w:val="center"/>
          </w:tcPr>
          <w:p w:rsidR="0047293E" w:rsidRPr="006C3687" w:rsidRDefault="0047293E" w:rsidP="00FA2104">
            <w:pPr>
              <w:rPr>
                <w:rFonts w:ascii="仿宋_GB2312" w:eastAsia="仿宋_GB2312" w:hint="eastAsia"/>
                <w:szCs w:val="21"/>
              </w:rPr>
            </w:pPr>
            <w:r w:rsidRPr="006C3687">
              <w:rPr>
                <w:rFonts w:ascii="仿宋_GB2312" w:eastAsia="仿宋_GB2312" w:hint="eastAsia"/>
              </w:rPr>
              <w:t>博士研究生第一外国语</w:t>
            </w:r>
          </w:p>
        </w:tc>
        <w:tc>
          <w:tcPr>
            <w:tcW w:w="567" w:type="dxa"/>
            <w:vAlign w:val="center"/>
          </w:tcPr>
          <w:p w:rsidR="0047293E" w:rsidRPr="006C3687" w:rsidRDefault="0047293E" w:rsidP="00FA2104">
            <w:pPr>
              <w:jc w:val="center"/>
              <w:rPr>
                <w:rFonts w:ascii="仿宋_GB2312" w:eastAsia="仿宋_GB2312" w:hint="eastAsia"/>
                <w:bCs/>
              </w:rPr>
            </w:pPr>
            <w:r w:rsidRPr="006C3687">
              <w:rPr>
                <w:rFonts w:ascii="仿宋_GB2312" w:eastAsia="仿宋_GB2312" w:hint="eastAsia"/>
                <w:szCs w:val="21"/>
              </w:rPr>
              <w:t>144</w:t>
            </w:r>
          </w:p>
        </w:tc>
        <w:tc>
          <w:tcPr>
            <w:tcW w:w="709" w:type="dxa"/>
            <w:vAlign w:val="center"/>
          </w:tcPr>
          <w:p w:rsidR="0047293E" w:rsidRPr="006C3687" w:rsidRDefault="0047293E" w:rsidP="00FA2104">
            <w:pPr>
              <w:jc w:val="center"/>
              <w:rPr>
                <w:rFonts w:ascii="仿宋_GB2312" w:eastAsia="仿宋_GB2312" w:hint="eastAsia"/>
                <w:bCs/>
              </w:rPr>
            </w:pPr>
            <w:r w:rsidRPr="006C3687">
              <w:rPr>
                <w:rFonts w:ascii="仿宋_GB2312" w:eastAsia="仿宋_GB2312" w:hint="eastAsia"/>
                <w:szCs w:val="21"/>
              </w:rPr>
              <w:t>4</w:t>
            </w:r>
          </w:p>
        </w:tc>
        <w:tc>
          <w:tcPr>
            <w:tcW w:w="709" w:type="dxa"/>
            <w:vAlign w:val="center"/>
          </w:tcPr>
          <w:p w:rsidR="0047293E" w:rsidRPr="006C3687" w:rsidRDefault="0047293E" w:rsidP="00FA2104">
            <w:pPr>
              <w:jc w:val="center"/>
              <w:rPr>
                <w:rFonts w:ascii="仿宋_GB2312" w:eastAsia="仿宋_GB2312" w:hint="eastAsia"/>
                <w:bCs/>
              </w:rPr>
            </w:pPr>
            <w:r w:rsidRPr="006C3687">
              <w:rPr>
                <w:rFonts w:ascii="仿宋_GB2312" w:eastAsia="仿宋_GB2312" w:hint="eastAsia"/>
                <w:szCs w:val="21"/>
              </w:rPr>
              <w:t>1、2</w:t>
            </w:r>
          </w:p>
        </w:tc>
        <w:tc>
          <w:tcPr>
            <w:tcW w:w="755" w:type="dxa"/>
            <w:vAlign w:val="center"/>
          </w:tcPr>
          <w:p w:rsidR="0047293E" w:rsidRPr="006C3687" w:rsidRDefault="0047293E" w:rsidP="00FA2104">
            <w:pPr>
              <w:jc w:val="center"/>
              <w:rPr>
                <w:rFonts w:eastAsia="仿宋_GB2312" w:hint="eastAsia"/>
              </w:rPr>
            </w:pPr>
            <w:r w:rsidRPr="006C3687">
              <w:rPr>
                <w:rFonts w:ascii="仿宋_GB2312" w:eastAsia="仿宋_GB2312" w:hint="eastAsia"/>
              </w:rPr>
              <w:t>考试</w:t>
            </w:r>
          </w:p>
        </w:tc>
        <w:tc>
          <w:tcPr>
            <w:tcW w:w="1193" w:type="dxa"/>
            <w:vMerge/>
            <w:tcBorders>
              <w:bottom w:val="single" w:sz="4" w:space="0" w:color="auto"/>
            </w:tcBorders>
            <w:vAlign w:val="center"/>
          </w:tcPr>
          <w:p w:rsidR="0047293E" w:rsidRPr="006C3687" w:rsidRDefault="0047293E" w:rsidP="00FA2104">
            <w:pPr>
              <w:jc w:val="center"/>
              <w:rPr>
                <w:rFonts w:eastAsia="仿宋_GB2312" w:hint="eastAsia"/>
              </w:rPr>
            </w:pPr>
          </w:p>
        </w:tc>
      </w:tr>
      <w:tr w:rsidR="0047293E" w:rsidRPr="006C3687" w:rsidTr="00FA2104">
        <w:tc>
          <w:tcPr>
            <w:tcW w:w="1384" w:type="dxa"/>
            <w:vAlign w:val="center"/>
          </w:tcPr>
          <w:p w:rsidR="0047293E" w:rsidRPr="006C3687" w:rsidRDefault="0047293E" w:rsidP="00FA2104">
            <w:pPr>
              <w:jc w:val="center"/>
              <w:rPr>
                <w:rFonts w:hint="eastAsia"/>
                <w:b/>
                <w:bCs/>
              </w:rPr>
            </w:pPr>
            <w:r w:rsidRPr="006C3687">
              <w:rPr>
                <w:rFonts w:hint="eastAsia"/>
                <w:b/>
                <w:bCs/>
              </w:rPr>
              <w:t>公共选修课</w:t>
            </w:r>
          </w:p>
        </w:tc>
        <w:tc>
          <w:tcPr>
            <w:tcW w:w="992"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B00002</w:t>
            </w:r>
          </w:p>
        </w:tc>
        <w:tc>
          <w:tcPr>
            <w:tcW w:w="2977" w:type="dxa"/>
            <w:vAlign w:val="center"/>
          </w:tcPr>
          <w:p w:rsidR="0047293E" w:rsidRPr="006C3687" w:rsidRDefault="0047293E" w:rsidP="00FA2104">
            <w:pPr>
              <w:rPr>
                <w:rFonts w:ascii="仿宋_GB2312" w:eastAsia="仿宋_GB2312" w:hint="eastAsia"/>
                <w:bCs/>
              </w:rPr>
            </w:pPr>
            <w:r w:rsidRPr="006C3687">
              <w:rPr>
                <w:rFonts w:ascii="仿宋_GB2312" w:eastAsia="仿宋_GB2312" w:hint="eastAsia"/>
                <w:bCs/>
              </w:rPr>
              <w:t>马克思主义经典著作选读</w:t>
            </w:r>
          </w:p>
        </w:tc>
        <w:tc>
          <w:tcPr>
            <w:tcW w:w="567" w:type="dxa"/>
            <w:vAlign w:val="center"/>
          </w:tcPr>
          <w:p w:rsidR="0047293E" w:rsidRPr="006C3687" w:rsidRDefault="0047293E" w:rsidP="00FA2104">
            <w:pPr>
              <w:jc w:val="center"/>
              <w:rPr>
                <w:rFonts w:ascii="仿宋_GB2312" w:eastAsia="仿宋_GB2312" w:hint="eastAsia"/>
                <w:szCs w:val="21"/>
              </w:rPr>
            </w:pPr>
            <w:r w:rsidRPr="006C3687">
              <w:rPr>
                <w:rFonts w:ascii="仿宋_GB2312" w:eastAsia="仿宋_GB2312" w:hint="eastAsia"/>
                <w:szCs w:val="21"/>
              </w:rPr>
              <w:t>18</w:t>
            </w:r>
          </w:p>
        </w:tc>
        <w:tc>
          <w:tcPr>
            <w:tcW w:w="709" w:type="dxa"/>
            <w:vAlign w:val="center"/>
          </w:tcPr>
          <w:p w:rsidR="0047293E" w:rsidRPr="006C3687" w:rsidRDefault="0047293E" w:rsidP="00FA2104">
            <w:pPr>
              <w:jc w:val="center"/>
              <w:rPr>
                <w:rFonts w:ascii="仿宋_GB2312" w:eastAsia="仿宋_GB2312" w:hint="eastAsia"/>
                <w:szCs w:val="21"/>
              </w:rPr>
            </w:pPr>
            <w:r w:rsidRPr="006C3687">
              <w:rPr>
                <w:rFonts w:ascii="仿宋_GB2312" w:eastAsia="仿宋_GB2312" w:hint="eastAsia"/>
                <w:szCs w:val="21"/>
              </w:rPr>
              <w:t>1</w:t>
            </w:r>
          </w:p>
        </w:tc>
        <w:tc>
          <w:tcPr>
            <w:tcW w:w="709" w:type="dxa"/>
            <w:vAlign w:val="center"/>
          </w:tcPr>
          <w:p w:rsidR="0047293E" w:rsidRPr="006C3687" w:rsidRDefault="0047293E" w:rsidP="00FA2104">
            <w:pPr>
              <w:jc w:val="center"/>
              <w:rPr>
                <w:rFonts w:ascii="仿宋_GB2312" w:eastAsia="仿宋_GB2312" w:hint="eastAsia"/>
                <w:bCs/>
                <w:szCs w:val="21"/>
              </w:rPr>
            </w:pPr>
          </w:p>
        </w:tc>
        <w:tc>
          <w:tcPr>
            <w:tcW w:w="755" w:type="dxa"/>
            <w:vAlign w:val="center"/>
          </w:tcPr>
          <w:p w:rsidR="0047293E" w:rsidRPr="006C3687" w:rsidRDefault="0047293E" w:rsidP="00FA2104">
            <w:pPr>
              <w:jc w:val="center"/>
              <w:rPr>
                <w:rFonts w:ascii="仿宋_GB2312" w:eastAsia="仿宋_GB2312" w:hint="eastAsia"/>
              </w:rPr>
            </w:pPr>
          </w:p>
        </w:tc>
        <w:tc>
          <w:tcPr>
            <w:tcW w:w="1193" w:type="dxa"/>
            <w:tcBorders>
              <w:top w:val="single" w:sz="4" w:space="0" w:color="auto"/>
            </w:tcBorders>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必选</w:t>
            </w:r>
          </w:p>
        </w:tc>
      </w:tr>
      <w:tr w:rsidR="0047293E" w:rsidRPr="006C3687" w:rsidTr="00FA2104">
        <w:tc>
          <w:tcPr>
            <w:tcW w:w="1384" w:type="dxa"/>
            <w:vMerge w:val="restart"/>
            <w:vAlign w:val="center"/>
          </w:tcPr>
          <w:p w:rsidR="0047293E" w:rsidRPr="006C3687" w:rsidRDefault="0047293E" w:rsidP="00FA2104">
            <w:pPr>
              <w:jc w:val="center"/>
              <w:rPr>
                <w:rFonts w:hint="eastAsia"/>
                <w:b/>
                <w:bCs/>
              </w:rPr>
            </w:pPr>
            <w:r w:rsidRPr="006C3687">
              <w:rPr>
                <w:rFonts w:hint="eastAsia"/>
                <w:b/>
                <w:bCs/>
              </w:rPr>
              <w:t>专业必修课</w:t>
            </w:r>
          </w:p>
        </w:tc>
        <w:tc>
          <w:tcPr>
            <w:tcW w:w="992" w:type="dxa"/>
          </w:tcPr>
          <w:p w:rsidR="0047293E" w:rsidRPr="006C3687" w:rsidRDefault="0047293E" w:rsidP="00FA2104">
            <w:pPr>
              <w:rPr>
                <w:rFonts w:ascii="仿宋_GB2312" w:eastAsia="仿宋_GB2312"/>
              </w:rPr>
            </w:pPr>
            <w:r w:rsidRPr="006C3687">
              <w:rPr>
                <w:rFonts w:ascii="仿宋_GB2312" w:eastAsia="仿宋_GB2312" w:hint="eastAsia"/>
              </w:rPr>
              <w:t>B12048</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汉藏语言结构分析</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54</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3</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47293E" w:rsidRPr="006C3687" w:rsidRDefault="0047293E" w:rsidP="00FA2104">
            <w:pPr>
              <w:ind w:firstLineChars="100" w:firstLine="210"/>
              <w:jc w:val="center"/>
              <w:rPr>
                <w:rFonts w:eastAsia="仿宋_GB2312" w:hint="eastAsia"/>
              </w:rPr>
            </w:pPr>
          </w:p>
        </w:tc>
      </w:tr>
      <w:tr w:rsidR="0047293E" w:rsidRPr="006C3687" w:rsidTr="00FA2104">
        <w:tc>
          <w:tcPr>
            <w:tcW w:w="1384" w:type="dxa"/>
            <w:vMerge/>
            <w:vAlign w:val="center"/>
          </w:tcPr>
          <w:p w:rsidR="0047293E" w:rsidRPr="006C3687" w:rsidRDefault="0047293E" w:rsidP="00FA2104">
            <w:pPr>
              <w:jc w:val="center"/>
              <w:rPr>
                <w:rFonts w:hint="eastAsia"/>
                <w:b/>
                <w:bCs/>
              </w:rPr>
            </w:pPr>
          </w:p>
        </w:tc>
        <w:tc>
          <w:tcPr>
            <w:tcW w:w="992" w:type="dxa"/>
          </w:tcPr>
          <w:p w:rsidR="0047293E" w:rsidRPr="006C3687" w:rsidRDefault="0047293E" w:rsidP="00FA2104">
            <w:pPr>
              <w:rPr>
                <w:rFonts w:ascii="仿宋_GB2312" w:eastAsia="仿宋_GB2312"/>
              </w:rPr>
            </w:pPr>
            <w:r w:rsidRPr="006C3687">
              <w:rPr>
                <w:rFonts w:ascii="仿宋_GB2312" w:eastAsia="仿宋_GB2312" w:hint="eastAsia"/>
              </w:rPr>
              <w:t>B12049</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汉藏语系语言研究前沿</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54</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3</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47293E" w:rsidRPr="006C3687" w:rsidRDefault="0047293E" w:rsidP="00FA2104">
            <w:pPr>
              <w:jc w:val="center"/>
              <w:rPr>
                <w:rFonts w:hint="eastAsia"/>
              </w:rPr>
            </w:pPr>
            <w:r w:rsidRPr="006C3687">
              <w:rPr>
                <w:rFonts w:eastAsia="仿宋_GB2312" w:hint="eastAsia"/>
              </w:rPr>
              <w:t>考试</w:t>
            </w:r>
          </w:p>
        </w:tc>
        <w:tc>
          <w:tcPr>
            <w:tcW w:w="1193" w:type="dxa"/>
            <w:vMerge/>
            <w:vAlign w:val="center"/>
          </w:tcPr>
          <w:p w:rsidR="0047293E" w:rsidRPr="006C3687" w:rsidRDefault="0047293E" w:rsidP="00FA2104">
            <w:pPr>
              <w:jc w:val="center"/>
            </w:pPr>
          </w:p>
        </w:tc>
      </w:tr>
      <w:tr w:rsidR="0047293E" w:rsidRPr="006C3687" w:rsidTr="00FA2104">
        <w:tc>
          <w:tcPr>
            <w:tcW w:w="1384" w:type="dxa"/>
            <w:vMerge w:val="restart"/>
            <w:vAlign w:val="center"/>
          </w:tcPr>
          <w:p w:rsidR="0047293E" w:rsidRPr="006C3687" w:rsidRDefault="0047293E" w:rsidP="00FA2104">
            <w:pPr>
              <w:jc w:val="center"/>
              <w:rPr>
                <w:rFonts w:hint="eastAsia"/>
                <w:b/>
                <w:bCs/>
              </w:rPr>
            </w:pPr>
            <w:r w:rsidRPr="006C3687">
              <w:rPr>
                <w:rFonts w:hint="eastAsia"/>
                <w:b/>
                <w:bCs/>
              </w:rPr>
              <w:t>专业选修课</w:t>
            </w:r>
          </w:p>
        </w:tc>
        <w:tc>
          <w:tcPr>
            <w:tcW w:w="992" w:type="dxa"/>
            <w:vAlign w:val="center"/>
          </w:tcPr>
          <w:p w:rsidR="0047293E" w:rsidRPr="006C3687" w:rsidRDefault="0047293E" w:rsidP="00FA2104">
            <w:pPr>
              <w:rPr>
                <w:rFonts w:ascii="仿宋_GB2312" w:eastAsia="仿宋_GB2312" w:hint="eastAsia"/>
              </w:rPr>
            </w:pPr>
            <w:r w:rsidRPr="006C3687">
              <w:rPr>
                <w:rFonts w:ascii="仿宋_GB2312" w:eastAsia="仿宋_GB2312"/>
              </w:rPr>
              <w:t>B12032</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民族语（仡佬语）</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72</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任选，</w:t>
            </w:r>
          </w:p>
          <w:p w:rsidR="0047293E" w:rsidRPr="006C3687" w:rsidRDefault="0047293E" w:rsidP="00FA2104">
            <w:pPr>
              <w:jc w:val="center"/>
              <w:rPr>
                <w:rFonts w:ascii="仿宋_GB2312" w:eastAsia="仿宋_GB2312" w:hint="eastAsia"/>
              </w:rPr>
            </w:pPr>
            <w:r w:rsidRPr="006C3687">
              <w:rPr>
                <w:rFonts w:ascii="仿宋_GB2312" w:eastAsia="仿宋_GB2312" w:hint="eastAsia"/>
              </w:rPr>
              <w:t>不少于</w:t>
            </w:r>
          </w:p>
          <w:p w:rsidR="0047293E" w:rsidRPr="006C3687" w:rsidRDefault="0047293E" w:rsidP="00FA2104">
            <w:pPr>
              <w:jc w:val="center"/>
              <w:rPr>
                <w:rFonts w:ascii="仿宋_GB2312" w:eastAsia="仿宋_GB2312" w:hint="eastAsia"/>
              </w:rPr>
            </w:pPr>
            <w:r w:rsidRPr="006C3687">
              <w:rPr>
                <w:rFonts w:ascii="仿宋_GB2312" w:eastAsia="仿宋_GB2312" w:hint="eastAsia"/>
              </w:rPr>
              <w:t>4学分</w:t>
            </w:r>
          </w:p>
        </w:tc>
      </w:tr>
      <w:tr w:rsidR="0047293E" w:rsidRPr="006C3687" w:rsidTr="00FA2104">
        <w:tc>
          <w:tcPr>
            <w:tcW w:w="1384" w:type="dxa"/>
            <w:vMerge/>
            <w:vAlign w:val="center"/>
          </w:tcPr>
          <w:p w:rsidR="0047293E" w:rsidRPr="006C3687" w:rsidRDefault="0047293E" w:rsidP="00FA2104">
            <w:pPr>
              <w:jc w:val="center"/>
              <w:rPr>
                <w:rFonts w:hint="eastAsia"/>
                <w:b/>
                <w:bCs/>
              </w:rPr>
            </w:pPr>
          </w:p>
        </w:tc>
        <w:tc>
          <w:tcPr>
            <w:tcW w:w="992" w:type="dxa"/>
          </w:tcPr>
          <w:p w:rsidR="0047293E" w:rsidRPr="006C3687" w:rsidRDefault="0047293E" w:rsidP="00FA2104">
            <w:pPr>
              <w:rPr>
                <w:rFonts w:ascii="仿宋_GB2312" w:eastAsia="仿宋_GB2312"/>
              </w:rPr>
            </w:pPr>
            <w:r w:rsidRPr="006C3687">
              <w:rPr>
                <w:rFonts w:ascii="仿宋_GB2312" w:eastAsia="仿宋_GB2312" w:hint="eastAsia"/>
              </w:rPr>
              <w:t>B12050</w:t>
            </w:r>
          </w:p>
        </w:tc>
        <w:tc>
          <w:tcPr>
            <w:tcW w:w="2977" w:type="dxa"/>
            <w:vAlign w:val="center"/>
          </w:tcPr>
          <w:p w:rsidR="0047293E" w:rsidRPr="006C3687" w:rsidRDefault="0047293E" w:rsidP="00FA2104">
            <w:pPr>
              <w:rPr>
                <w:rFonts w:ascii="仿宋_GB2312" w:eastAsia="仿宋_GB2312" w:hint="eastAsia"/>
              </w:rPr>
            </w:pPr>
            <w:proofErr w:type="gramStart"/>
            <w:r w:rsidRPr="006C3687">
              <w:rPr>
                <w:rFonts w:ascii="仿宋_GB2312" w:eastAsia="仿宋_GB2312" w:hint="eastAsia"/>
              </w:rPr>
              <w:t>侗</w:t>
            </w:r>
            <w:proofErr w:type="gramEnd"/>
            <w:r w:rsidRPr="006C3687">
              <w:rPr>
                <w:rFonts w:ascii="仿宋_GB2312" w:eastAsia="仿宋_GB2312" w:hint="eastAsia"/>
              </w:rPr>
              <w:t>台语历史比较</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47293E" w:rsidRPr="006C3687" w:rsidRDefault="0047293E" w:rsidP="00FA2104">
            <w:pPr>
              <w:jc w:val="center"/>
              <w:rPr>
                <w:rFonts w:ascii="仿宋_GB2312" w:eastAsia="仿宋_GB2312" w:hint="eastAsia"/>
              </w:rPr>
            </w:pPr>
          </w:p>
        </w:tc>
      </w:tr>
      <w:tr w:rsidR="0047293E" w:rsidRPr="006C3687" w:rsidTr="00FA2104">
        <w:tc>
          <w:tcPr>
            <w:tcW w:w="1384" w:type="dxa"/>
            <w:vMerge/>
            <w:vAlign w:val="center"/>
          </w:tcPr>
          <w:p w:rsidR="0047293E" w:rsidRPr="006C3687" w:rsidRDefault="0047293E" w:rsidP="00FA2104">
            <w:pPr>
              <w:jc w:val="center"/>
              <w:rPr>
                <w:rFonts w:hint="eastAsia"/>
              </w:rPr>
            </w:pPr>
          </w:p>
        </w:tc>
        <w:tc>
          <w:tcPr>
            <w:tcW w:w="992" w:type="dxa"/>
          </w:tcPr>
          <w:p w:rsidR="0047293E" w:rsidRPr="006C3687" w:rsidRDefault="0047293E" w:rsidP="00FA2104">
            <w:pPr>
              <w:rPr>
                <w:rFonts w:ascii="仿宋_GB2312" w:eastAsia="仿宋_GB2312"/>
              </w:rPr>
            </w:pPr>
            <w:r w:rsidRPr="006C3687">
              <w:rPr>
                <w:rFonts w:ascii="仿宋_GB2312" w:eastAsia="仿宋_GB2312" w:hint="eastAsia"/>
              </w:rPr>
              <w:t>B12051</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汉藏语专题研究</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47293E" w:rsidRPr="006C3687" w:rsidRDefault="0047293E" w:rsidP="00FA2104">
            <w:pPr>
              <w:jc w:val="center"/>
              <w:rPr>
                <w:rFonts w:ascii="仿宋_GB2312" w:eastAsia="仿宋_GB2312" w:hint="eastAsia"/>
              </w:rPr>
            </w:pPr>
          </w:p>
        </w:tc>
      </w:tr>
      <w:tr w:rsidR="0047293E" w:rsidRPr="006C3687" w:rsidTr="00FA2104">
        <w:tc>
          <w:tcPr>
            <w:tcW w:w="1384" w:type="dxa"/>
            <w:vMerge/>
            <w:vAlign w:val="center"/>
          </w:tcPr>
          <w:p w:rsidR="0047293E" w:rsidRPr="006C3687" w:rsidRDefault="0047293E" w:rsidP="00FA2104">
            <w:pPr>
              <w:jc w:val="center"/>
              <w:rPr>
                <w:rFonts w:hint="eastAsia"/>
              </w:rPr>
            </w:pPr>
          </w:p>
        </w:tc>
        <w:tc>
          <w:tcPr>
            <w:tcW w:w="992" w:type="dxa"/>
          </w:tcPr>
          <w:p w:rsidR="0047293E" w:rsidRPr="006C3687" w:rsidRDefault="0047293E" w:rsidP="00FA2104">
            <w:pPr>
              <w:rPr>
                <w:rFonts w:ascii="仿宋_GB2312" w:eastAsia="仿宋_GB2312"/>
              </w:rPr>
            </w:pPr>
            <w:r w:rsidRPr="006C3687">
              <w:rPr>
                <w:rFonts w:ascii="仿宋_GB2312" w:eastAsia="仿宋_GB2312" w:hint="eastAsia"/>
              </w:rPr>
              <w:t>B12052</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语言调查理论与方法</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47293E" w:rsidRPr="006C3687" w:rsidRDefault="0047293E" w:rsidP="00FA2104">
            <w:pPr>
              <w:jc w:val="center"/>
              <w:rPr>
                <w:rFonts w:ascii="仿宋_GB2312" w:eastAsia="仿宋_GB2312" w:hint="eastAsia"/>
              </w:rPr>
            </w:pPr>
          </w:p>
        </w:tc>
      </w:tr>
      <w:tr w:rsidR="0047293E" w:rsidRPr="006C3687" w:rsidTr="00FA2104">
        <w:tc>
          <w:tcPr>
            <w:tcW w:w="1384" w:type="dxa"/>
            <w:vMerge/>
            <w:vAlign w:val="center"/>
          </w:tcPr>
          <w:p w:rsidR="0047293E" w:rsidRPr="006C3687" w:rsidRDefault="0047293E" w:rsidP="00FA2104">
            <w:pPr>
              <w:jc w:val="center"/>
              <w:rPr>
                <w:rFonts w:hint="eastAsia"/>
              </w:rPr>
            </w:pPr>
          </w:p>
        </w:tc>
        <w:tc>
          <w:tcPr>
            <w:tcW w:w="992" w:type="dxa"/>
          </w:tcPr>
          <w:p w:rsidR="0047293E" w:rsidRPr="006C3687" w:rsidRDefault="0047293E" w:rsidP="00FA2104">
            <w:pPr>
              <w:rPr>
                <w:rFonts w:ascii="仿宋_GB2312" w:eastAsia="仿宋_GB2312"/>
              </w:rPr>
            </w:pPr>
            <w:r w:rsidRPr="006C3687">
              <w:rPr>
                <w:rFonts w:ascii="仿宋_GB2312" w:eastAsia="仿宋_GB2312" w:hint="eastAsia"/>
              </w:rPr>
              <w:t>B12053</w:t>
            </w: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汉藏语研究名作导读</w:t>
            </w:r>
          </w:p>
        </w:tc>
        <w:tc>
          <w:tcPr>
            <w:tcW w:w="567"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47293E" w:rsidRPr="006C3687" w:rsidRDefault="0047293E"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47293E" w:rsidRPr="006C3687" w:rsidRDefault="0047293E" w:rsidP="00FA2104">
            <w:pPr>
              <w:jc w:val="center"/>
              <w:rPr>
                <w:rFonts w:ascii="仿宋_GB2312" w:eastAsia="仿宋_GB2312" w:hint="eastAsia"/>
              </w:rPr>
            </w:pPr>
          </w:p>
        </w:tc>
      </w:tr>
      <w:tr w:rsidR="0047293E" w:rsidRPr="006C3687" w:rsidTr="00FA2104">
        <w:tc>
          <w:tcPr>
            <w:tcW w:w="1384" w:type="dxa"/>
            <w:vAlign w:val="center"/>
          </w:tcPr>
          <w:p w:rsidR="0047293E" w:rsidRPr="006C3687" w:rsidRDefault="0047293E" w:rsidP="00FA2104">
            <w:pPr>
              <w:jc w:val="center"/>
              <w:rPr>
                <w:b/>
                <w:bCs/>
              </w:rPr>
            </w:pPr>
            <w:r w:rsidRPr="006C3687">
              <w:rPr>
                <w:rFonts w:hint="eastAsia"/>
                <w:b/>
                <w:bCs/>
              </w:rPr>
              <w:t>补修课程</w:t>
            </w:r>
          </w:p>
        </w:tc>
        <w:tc>
          <w:tcPr>
            <w:tcW w:w="992" w:type="dxa"/>
            <w:vAlign w:val="center"/>
          </w:tcPr>
          <w:p w:rsidR="0047293E" w:rsidRPr="006C3687" w:rsidRDefault="0047293E" w:rsidP="00FA2104">
            <w:pPr>
              <w:jc w:val="center"/>
              <w:rPr>
                <w:rFonts w:eastAsia="仿宋_GB2312" w:hint="eastAsia"/>
              </w:rPr>
            </w:pPr>
          </w:p>
        </w:tc>
        <w:tc>
          <w:tcPr>
            <w:tcW w:w="2977" w:type="dxa"/>
            <w:vAlign w:val="center"/>
          </w:tcPr>
          <w:p w:rsidR="0047293E" w:rsidRPr="006C3687" w:rsidRDefault="0047293E" w:rsidP="00FA2104">
            <w:pPr>
              <w:rPr>
                <w:rFonts w:ascii="仿宋_GB2312" w:eastAsia="仿宋_GB2312" w:hint="eastAsia"/>
              </w:rPr>
            </w:pPr>
            <w:r w:rsidRPr="006C3687">
              <w:rPr>
                <w:rFonts w:ascii="仿宋_GB2312" w:eastAsia="仿宋_GB2312" w:hint="eastAsia"/>
              </w:rPr>
              <w:t>语言学理论、语言调查、</w:t>
            </w:r>
          </w:p>
          <w:p w:rsidR="0047293E" w:rsidRPr="006C3687" w:rsidRDefault="0047293E" w:rsidP="00FA2104">
            <w:pPr>
              <w:rPr>
                <w:rFonts w:ascii="仿宋_GB2312" w:eastAsia="仿宋_GB2312" w:hint="eastAsia"/>
              </w:rPr>
            </w:pPr>
            <w:r w:rsidRPr="006C3687">
              <w:rPr>
                <w:rFonts w:ascii="仿宋_GB2312" w:eastAsia="仿宋_GB2312" w:hint="eastAsia"/>
              </w:rPr>
              <w:t>汉语史/汉语音韵学、</w:t>
            </w:r>
          </w:p>
          <w:p w:rsidR="0047293E" w:rsidRPr="006C3687" w:rsidRDefault="0047293E" w:rsidP="00FA2104">
            <w:pPr>
              <w:rPr>
                <w:rFonts w:ascii="仿宋_GB2312" w:eastAsia="仿宋_GB2312" w:hint="eastAsia"/>
              </w:rPr>
            </w:pPr>
            <w:proofErr w:type="gramStart"/>
            <w:r w:rsidRPr="006C3687">
              <w:rPr>
                <w:rFonts w:ascii="仿宋_GB2312" w:eastAsia="仿宋_GB2312" w:hint="eastAsia"/>
              </w:rPr>
              <w:t>侗</w:t>
            </w:r>
            <w:proofErr w:type="gramEnd"/>
            <w:r w:rsidRPr="006C3687">
              <w:rPr>
                <w:rFonts w:ascii="仿宋_GB2312" w:eastAsia="仿宋_GB2312" w:hint="eastAsia"/>
              </w:rPr>
              <w:t>台语概论/汉藏语概论</w:t>
            </w:r>
          </w:p>
        </w:tc>
        <w:tc>
          <w:tcPr>
            <w:tcW w:w="567" w:type="dxa"/>
            <w:vAlign w:val="center"/>
          </w:tcPr>
          <w:p w:rsidR="0047293E" w:rsidRPr="006C3687" w:rsidRDefault="0047293E" w:rsidP="00FA2104">
            <w:pPr>
              <w:jc w:val="center"/>
              <w:rPr>
                <w:rFonts w:ascii="仿宋_GB2312" w:eastAsia="仿宋_GB2312"/>
              </w:rPr>
            </w:pPr>
          </w:p>
        </w:tc>
        <w:tc>
          <w:tcPr>
            <w:tcW w:w="3366" w:type="dxa"/>
            <w:gridSpan w:val="4"/>
            <w:vAlign w:val="center"/>
          </w:tcPr>
          <w:p w:rsidR="0047293E" w:rsidRPr="006C3687" w:rsidRDefault="0047293E" w:rsidP="00FA2104">
            <w:pPr>
              <w:jc w:val="center"/>
              <w:rPr>
                <w:rFonts w:ascii="仿宋_GB2312" w:eastAsia="仿宋_GB2312" w:hint="eastAsia"/>
              </w:rPr>
            </w:pPr>
            <w:r w:rsidRPr="006C3687">
              <w:rPr>
                <w:rFonts w:ascii="仿宋_GB2312" w:eastAsia="仿宋_GB2312"/>
              </w:rPr>
              <w:t>跨学科、同等学力考取者</w:t>
            </w:r>
            <w:r w:rsidRPr="006C3687">
              <w:rPr>
                <w:rFonts w:ascii="仿宋_GB2312" w:eastAsia="仿宋_GB2312" w:hint="eastAsia"/>
              </w:rPr>
              <w:t>须补修至少2门，不计学分。</w:t>
            </w:r>
          </w:p>
        </w:tc>
      </w:tr>
    </w:tbl>
    <w:p w:rsidR="0047293E" w:rsidRPr="006C3687" w:rsidRDefault="0047293E" w:rsidP="0047293E">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七、必修环节</w:t>
      </w:r>
    </w:p>
    <w:p w:rsidR="0047293E" w:rsidRPr="006C3687" w:rsidRDefault="0047293E" w:rsidP="0047293E">
      <w:pPr>
        <w:ind w:firstLineChars="200" w:firstLine="480"/>
        <w:rPr>
          <w:rFonts w:ascii="仿宋_GB2312" w:eastAsia="仿宋_GB2312" w:hAnsi="宋体" w:hint="eastAsia"/>
          <w:kern w:val="0"/>
          <w:sz w:val="18"/>
          <w:szCs w:val="18"/>
        </w:rPr>
      </w:pPr>
      <w:r w:rsidRPr="006C3687">
        <w:rPr>
          <w:rFonts w:ascii="仿宋_GB2312" w:eastAsia="仿宋_GB2312" w:hint="eastAsia"/>
          <w:bCs/>
          <w:sz w:val="24"/>
        </w:rPr>
        <w:t>社会实践：记1学分；科研实践：民族语调查1-3次，或参与导师课题1项以上，或参加1次以上全国、国际学术会议并提交论文（独立撰写或第一作者），或在院系、学校作公开学术报告2次以上，不</w:t>
      </w:r>
      <w:r w:rsidRPr="006C3687">
        <w:rPr>
          <w:rFonts w:ascii="仿宋_GB2312" w:eastAsia="仿宋_GB2312" w:hAnsi="宋体" w:hint="eastAsia"/>
          <w:kern w:val="0"/>
          <w:sz w:val="24"/>
        </w:rPr>
        <w:t>记学分；学术讲座：至少参加10次学术讲座（毕业论文开题前向导师提交学术讲座报告综述，通过方可开题）,不记学分； 毕业论文开题报告：一般为</w:t>
      </w:r>
      <w:proofErr w:type="gramStart"/>
      <w:r w:rsidRPr="006C3687">
        <w:rPr>
          <w:rFonts w:ascii="仿宋_GB2312" w:eastAsia="仿宋_GB2312" w:hAnsi="宋体" w:hint="eastAsia"/>
          <w:kern w:val="0"/>
          <w:sz w:val="24"/>
        </w:rPr>
        <w:t>第三学</w:t>
      </w:r>
      <w:proofErr w:type="gramEnd"/>
      <w:r w:rsidRPr="006C3687">
        <w:rPr>
          <w:rFonts w:ascii="仿宋_GB2312" w:eastAsia="仿宋_GB2312" w:hAnsi="宋体" w:hint="eastAsia"/>
          <w:kern w:val="0"/>
          <w:sz w:val="24"/>
        </w:rPr>
        <w:t>期末进行，开题未通过可延1-3个月再开题；学科综合考试：第一学年课程考核合格者，第三学期进行学科综合考试，考核内容包括各修学环节检查、学年论文质量等，通过者方能进入开题准备环节；论文发表：在读期间应发表2篇以上有一定学术水准的专业论文。</w:t>
      </w:r>
    </w:p>
    <w:p w:rsidR="0047293E" w:rsidRPr="006C3687" w:rsidRDefault="0047293E" w:rsidP="0047293E">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八、学位论文撰写与答辩</w:t>
      </w:r>
    </w:p>
    <w:p w:rsidR="0047293E" w:rsidRPr="006C3687" w:rsidRDefault="0047293E" w:rsidP="0047293E">
      <w:pPr>
        <w:ind w:firstLineChars="200" w:firstLine="480"/>
        <w:rPr>
          <w:rFonts w:ascii="仿宋_GB2312" w:eastAsia="仿宋_GB2312" w:hint="eastAsia"/>
          <w:bCs/>
          <w:sz w:val="24"/>
        </w:rPr>
      </w:pPr>
      <w:r w:rsidRPr="006C3687">
        <w:rPr>
          <w:rFonts w:ascii="仿宋_GB2312" w:eastAsia="仿宋_GB2312" w:hint="eastAsia"/>
          <w:bCs/>
          <w:sz w:val="24"/>
        </w:rPr>
        <w:t>在导师和导师小组指导下完成8万字以上有一定创新性的专业论文。</w:t>
      </w:r>
    </w:p>
    <w:p w:rsidR="0047293E" w:rsidRPr="006C3687" w:rsidRDefault="0047293E" w:rsidP="0047293E">
      <w:pPr>
        <w:ind w:firstLineChars="200" w:firstLine="480"/>
        <w:rPr>
          <w:rFonts w:ascii="仿宋_GB2312" w:eastAsia="仿宋_GB2312" w:hint="eastAsia"/>
          <w:bCs/>
          <w:sz w:val="24"/>
        </w:rPr>
      </w:pPr>
      <w:r w:rsidRPr="006C3687">
        <w:rPr>
          <w:rFonts w:ascii="仿宋_GB2312" w:eastAsia="仿宋_GB2312" w:hint="eastAsia"/>
          <w:bCs/>
          <w:sz w:val="24"/>
        </w:rPr>
        <w:t>研究生全面完成培养计划，经考核合格，完成学位论文撰写，经导师推荐，研究生院审核批准，可提交答辩。</w:t>
      </w:r>
    </w:p>
    <w:p w:rsidR="0047293E" w:rsidRPr="006C3687" w:rsidRDefault="0047293E" w:rsidP="0047293E">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九、专业必读文献</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3"/>
        <w:gridCol w:w="2951"/>
        <w:gridCol w:w="1984"/>
        <w:gridCol w:w="2127"/>
        <w:gridCol w:w="992"/>
      </w:tblGrid>
      <w:tr w:rsidR="0047293E" w:rsidRPr="006C3687" w:rsidTr="00FA2104">
        <w:tc>
          <w:tcPr>
            <w:tcW w:w="593" w:type="dxa"/>
            <w:tcBorders>
              <w:top w:val="single" w:sz="4" w:space="0" w:color="auto"/>
            </w:tcBorders>
            <w:vAlign w:val="center"/>
          </w:tcPr>
          <w:p w:rsidR="0047293E" w:rsidRPr="006C3687" w:rsidRDefault="0047293E" w:rsidP="00FA2104">
            <w:pPr>
              <w:jc w:val="center"/>
              <w:rPr>
                <w:rFonts w:ascii="黑体" w:eastAsia="黑体" w:hAnsi="宋体" w:hint="eastAsia"/>
                <w:b/>
                <w:bCs/>
                <w:szCs w:val="21"/>
              </w:rPr>
            </w:pPr>
            <w:r w:rsidRPr="006C3687">
              <w:rPr>
                <w:rFonts w:ascii="黑体" w:eastAsia="黑体" w:hAnsi="宋体" w:hint="eastAsia"/>
                <w:b/>
                <w:bCs/>
                <w:szCs w:val="21"/>
              </w:rPr>
              <w:t>序号</w:t>
            </w:r>
          </w:p>
        </w:tc>
        <w:tc>
          <w:tcPr>
            <w:tcW w:w="2951" w:type="dxa"/>
            <w:tcBorders>
              <w:top w:val="single" w:sz="4" w:space="0" w:color="auto"/>
            </w:tcBorders>
            <w:vAlign w:val="center"/>
          </w:tcPr>
          <w:p w:rsidR="0047293E" w:rsidRPr="006C3687" w:rsidRDefault="0047293E" w:rsidP="00FA2104">
            <w:pPr>
              <w:jc w:val="center"/>
              <w:rPr>
                <w:rFonts w:ascii="黑体" w:eastAsia="黑体" w:hAnsi="宋体" w:hint="eastAsia"/>
                <w:b/>
                <w:bCs/>
                <w:szCs w:val="21"/>
              </w:rPr>
            </w:pPr>
            <w:r w:rsidRPr="006C3687">
              <w:rPr>
                <w:rFonts w:ascii="黑体" w:eastAsia="黑体" w:hAnsi="宋体" w:hint="eastAsia"/>
                <w:b/>
                <w:bCs/>
                <w:szCs w:val="21"/>
              </w:rPr>
              <w:t>书        名</w:t>
            </w:r>
          </w:p>
        </w:tc>
        <w:tc>
          <w:tcPr>
            <w:tcW w:w="1984" w:type="dxa"/>
            <w:tcBorders>
              <w:top w:val="single" w:sz="4" w:space="0" w:color="auto"/>
            </w:tcBorders>
            <w:vAlign w:val="center"/>
          </w:tcPr>
          <w:p w:rsidR="0047293E" w:rsidRPr="006C3687" w:rsidRDefault="0047293E" w:rsidP="00FA2104">
            <w:pPr>
              <w:jc w:val="center"/>
              <w:rPr>
                <w:rFonts w:ascii="黑体" w:eastAsia="黑体" w:hAnsi="宋体" w:hint="eastAsia"/>
                <w:b/>
                <w:bCs/>
                <w:szCs w:val="21"/>
              </w:rPr>
            </w:pPr>
            <w:r w:rsidRPr="006C3687">
              <w:rPr>
                <w:rFonts w:ascii="黑体" w:eastAsia="黑体" w:hAnsi="宋体" w:hint="eastAsia"/>
                <w:b/>
                <w:bCs/>
                <w:szCs w:val="21"/>
              </w:rPr>
              <w:t>作    者</w:t>
            </w:r>
          </w:p>
        </w:tc>
        <w:tc>
          <w:tcPr>
            <w:tcW w:w="2127" w:type="dxa"/>
            <w:tcBorders>
              <w:top w:val="single" w:sz="4" w:space="0" w:color="auto"/>
            </w:tcBorders>
            <w:vAlign w:val="center"/>
          </w:tcPr>
          <w:p w:rsidR="0047293E" w:rsidRPr="006C3687" w:rsidRDefault="0047293E" w:rsidP="00FA2104">
            <w:pPr>
              <w:jc w:val="center"/>
              <w:rPr>
                <w:rFonts w:ascii="黑体" w:eastAsia="黑体" w:hAnsi="宋体" w:hint="eastAsia"/>
                <w:b/>
                <w:bCs/>
                <w:szCs w:val="21"/>
              </w:rPr>
            </w:pPr>
            <w:r w:rsidRPr="006C3687">
              <w:rPr>
                <w:rFonts w:ascii="黑体" w:eastAsia="黑体" w:hAnsi="宋体" w:hint="eastAsia"/>
                <w:b/>
                <w:bCs/>
                <w:szCs w:val="21"/>
              </w:rPr>
              <w:t>出  版  社</w:t>
            </w:r>
          </w:p>
        </w:tc>
        <w:tc>
          <w:tcPr>
            <w:tcW w:w="992" w:type="dxa"/>
            <w:tcBorders>
              <w:top w:val="single" w:sz="4" w:space="0" w:color="auto"/>
            </w:tcBorders>
            <w:vAlign w:val="center"/>
          </w:tcPr>
          <w:p w:rsidR="0047293E" w:rsidRPr="006C3687" w:rsidRDefault="0047293E" w:rsidP="00FA2104">
            <w:pPr>
              <w:jc w:val="center"/>
              <w:rPr>
                <w:rFonts w:ascii="黑体" w:eastAsia="黑体" w:hAnsi="宋体" w:hint="eastAsia"/>
                <w:b/>
                <w:bCs/>
                <w:szCs w:val="21"/>
              </w:rPr>
            </w:pPr>
            <w:r w:rsidRPr="006C3687">
              <w:rPr>
                <w:rFonts w:ascii="黑体" w:eastAsia="黑体" w:hAnsi="宋体" w:hint="eastAsia"/>
                <w:b/>
                <w:bCs/>
                <w:szCs w:val="21"/>
              </w:rPr>
              <w:t>出版日期</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现代语言学词典</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戴维．克里斯特尔编， 沈家煊译</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商务印书馆</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2002</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语言论（中译本）</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萨丕</w:t>
            </w:r>
            <w:proofErr w:type="gramEnd"/>
            <w:r w:rsidRPr="006C3687">
              <w:rPr>
                <w:rFonts w:ascii="楷体" w:eastAsia="楷体" w:hAnsi="楷体" w:hint="eastAsia"/>
                <w:sz w:val="18"/>
                <w:szCs w:val="18"/>
              </w:rPr>
              <w:t>尔</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商务印书馆</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1990</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普通语言学教程（中译本）</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索绪尔</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商务印书馆</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1980</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现代语言学教程（中译本）</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霍凯特</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北京大学出版社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1986</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5</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西方语言学流派</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刘润清</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外语教学与研究出版社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2003</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6</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语言学方法论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桂诗春等</w:t>
            </w:r>
            <w:proofErr w:type="gram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外语教学与研究出版社</w:t>
            </w:r>
          </w:p>
        </w:tc>
        <w:tc>
          <w:tcPr>
            <w:tcW w:w="992" w:type="dxa"/>
            <w:vAlign w:val="center"/>
          </w:tcPr>
          <w:p w:rsidR="0047293E" w:rsidRPr="006C3687" w:rsidRDefault="0047293E" w:rsidP="00FA2104">
            <w:pPr>
              <w:spacing w:line="300" w:lineRule="auto"/>
              <w:jc w:val="center"/>
              <w:rPr>
                <w:rFonts w:hint="eastAsia"/>
              </w:rPr>
            </w:pPr>
            <w:r w:rsidRPr="006C3687">
              <w:rPr>
                <w:rFonts w:ascii="宋体" w:hAnsi="宋体" w:hint="eastAsia"/>
                <w:sz w:val="18"/>
                <w:szCs w:val="18"/>
              </w:rPr>
              <w:t>1997</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7</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简明语言学史</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罗宾斯著，许德宝等译</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中国社会科学出版社</w:t>
            </w:r>
          </w:p>
        </w:tc>
        <w:tc>
          <w:tcPr>
            <w:tcW w:w="992" w:type="dxa"/>
            <w:vAlign w:val="center"/>
          </w:tcPr>
          <w:p w:rsidR="0047293E" w:rsidRPr="006C3687" w:rsidRDefault="0047293E" w:rsidP="00FA2104">
            <w:pPr>
              <w:spacing w:line="300" w:lineRule="auto"/>
              <w:jc w:val="center"/>
              <w:rPr>
                <w:rFonts w:hint="eastAsia"/>
              </w:rPr>
            </w:pPr>
            <w:r w:rsidRPr="006C3687">
              <w:rPr>
                <w:rFonts w:ascii="宋体" w:hAnsi="宋体" w:hint="eastAsia"/>
                <w:sz w:val="18"/>
                <w:szCs w:val="18"/>
              </w:rPr>
              <w:t>1997</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8</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中国语言学史</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王力</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山西人民出版社</w:t>
            </w:r>
          </w:p>
        </w:tc>
        <w:tc>
          <w:tcPr>
            <w:tcW w:w="992" w:type="dxa"/>
            <w:vAlign w:val="center"/>
          </w:tcPr>
          <w:p w:rsidR="0047293E" w:rsidRPr="006C3687" w:rsidRDefault="0047293E" w:rsidP="00FA2104">
            <w:pPr>
              <w:spacing w:line="300" w:lineRule="auto"/>
              <w:jc w:val="center"/>
              <w:rPr>
                <w:rFonts w:hint="eastAsia"/>
              </w:rPr>
            </w:pPr>
            <w:r w:rsidRPr="006C3687">
              <w:rPr>
                <w:rFonts w:ascii="宋体" w:hAnsi="宋体" w:hint="eastAsia"/>
                <w:sz w:val="18"/>
                <w:szCs w:val="18"/>
              </w:rPr>
              <w:t>1981</w:t>
            </w:r>
          </w:p>
        </w:tc>
      </w:tr>
      <w:tr w:rsidR="0047293E" w:rsidRPr="006C3687" w:rsidTr="00FA2104">
        <w:trPr>
          <w:trHeight w:val="384"/>
        </w:trPr>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9</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语言共性与语言类型（中译本）</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科里姆（</w:t>
            </w:r>
            <w:proofErr w:type="spellStart"/>
            <w:r w:rsidRPr="006C3687">
              <w:rPr>
                <w:rFonts w:ascii="楷体" w:eastAsia="楷体" w:hAnsi="楷体" w:hint="eastAsia"/>
                <w:sz w:val="18"/>
                <w:szCs w:val="18"/>
              </w:rPr>
              <w:t>Comrie</w:t>
            </w:r>
            <w:proofErr w:type="spellEnd"/>
            <w:r w:rsidRPr="006C3687">
              <w:rPr>
                <w:rFonts w:ascii="楷体" w:eastAsia="楷体" w:hAnsi="楷体" w:hint="eastAsia"/>
                <w:sz w:val="18"/>
                <w:szCs w:val="18"/>
              </w:rPr>
              <w:t>）</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华夏出版社</w:t>
            </w:r>
          </w:p>
        </w:tc>
        <w:tc>
          <w:tcPr>
            <w:tcW w:w="992" w:type="dxa"/>
            <w:vAlign w:val="center"/>
          </w:tcPr>
          <w:p w:rsidR="0047293E" w:rsidRPr="006C3687" w:rsidRDefault="0047293E" w:rsidP="00FA2104">
            <w:pPr>
              <w:spacing w:line="300" w:lineRule="auto"/>
              <w:jc w:val="center"/>
              <w:rPr>
                <w:rFonts w:hint="eastAsia"/>
              </w:rPr>
            </w:pPr>
          </w:p>
        </w:tc>
      </w:tr>
      <w:tr w:rsidR="0047293E" w:rsidRPr="006C3687" w:rsidTr="00FA2104">
        <w:trPr>
          <w:trHeight w:val="384"/>
        </w:trPr>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10</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Essentials of language documentation</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spellStart"/>
            <w:r w:rsidRPr="006C3687">
              <w:rPr>
                <w:rFonts w:ascii="楷体" w:eastAsia="楷体" w:hAnsi="楷体" w:hint="eastAsia"/>
                <w:sz w:val="18"/>
                <w:szCs w:val="18"/>
              </w:rPr>
              <w:t>Jost</w:t>
            </w:r>
            <w:proofErr w:type="spellEnd"/>
            <w:r w:rsidRPr="006C3687">
              <w:rPr>
                <w:rFonts w:ascii="楷体" w:eastAsia="楷体" w:hAnsi="楷体" w:hint="eastAsia"/>
                <w:sz w:val="18"/>
                <w:szCs w:val="18"/>
              </w:rPr>
              <w:t xml:space="preserve"> </w:t>
            </w:r>
            <w:proofErr w:type="spellStart"/>
            <w:r w:rsidRPr="006C3687">
              <w:rPr>
                <w:rFonts w:ascii="楷体" w:eastAsia="楷体" w:hAnsi="楷体" w:hint="eastAsia"/>
                <w:sz w:val="18"/>
                <w:szCs w:val="18"/>
              </w:rPr>
              <w:t>Gippert</w:t>
            </w:r>
            <w:proofErr w:type="spellEnd"/>
            <w:r w:rsidRPr="006C3687">
              <w:rPr>
                <w:rFonts w:ascii="楷体" w:eastAsia="楷体" w:hAnsi="楷体" w:hint="eastAsia"/>
                <w:sz w:val="18"/>
                <w:szCs w:val="18"/>
              </w:rPr>
              <w:t xml:space="preserve">, </w:t>
            </w:r>
            <w:proofErr w:type="spellStart"/>
            <w:r w:rsidRPr="006C3687">
              <w:rPr>
                <w:rFonts w:ascii="楷体" w:eastAsia="楷体" w:hAnsi="楷体" w:hint="eastAsia"/>
                <w:sz w:val="18"/>
                <w:szCs w:val="18"/>
              </w:rPr>
              <w:t>Nikolaus</w:t>
            </w:r>
            <w:proofErr w:type="spellEnd"/>
            <w:r w:rsidRPr="006C3687">
              <w:rPr>
                <w:rFonts w:ascii="楷体" w:eastAsia="楷体" w:hAnsi="楷体" w:hint="eastAsia"/>
                <w:sz w:val="18"/>
                <w:szCs w:val="18"/>
              </w:rPr>
              <w:t xml:space="preserve"> P. </w:t>
            </w:r>
            <w:proofErr w:type="spellStart"/>
            <w:r w:rsidRPr="006C3687">
              <w:rPr>
                <w:rFonts w:ascii="楷体" w:eastAsia="楷体" w:hAnsi="楷体" w:hint="eastAsia"/>
                <w:sz w:val="18"/>
                <w:szCs w:val="18"/>
              </w:rPr>
              <w:t>Himmelmann</w:t>
            </w:r>
            <w:proofErr w:type="spellEnd"/>
            <w:r w:rsidRPr="006C3687">
              <w:rPr>
                <w:rFonts w:ascii="楷体" w:eastAsia="楷体" w:hAnsi="楷体" w:hint="eastAsia"/>
                <w:sz w:val="18"/>
                <w:szCs w:val="18"/>
              </w:rPr>
              <w:t>, Ulrike Mosel</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 xml:space="preserve">Mouton de </w:t>
            </w:r>
            <w:proofErr w:type="spellStart"/>
            <w:r w:rsidRPr="006C3687">
              <w:rPr>
                <w:rFonts w:ascii="宋体" w:hAnsi="宋体" w:hint="eastAsia"/>
                <w:sz w:val="18"/>
                <w:szCs w:val="18"/>
              </w:rPr>
              <w:t>Gruyter</w:t>
            </w:r>
            <w:proofErr w:type="spellEnd"/>
          </w:p>
        </w:tc>
        <w:tc>
          <w:tcPr>
            <w:tcW w:w="992" w:type="dxa"/>
            <w:vAlign w:val="center"/>
          </w:tcPr>
          <w:p w:rsidR="0047293E" w:rsidRPr="006C3687" w:rsidRDefault="0047293E" w:rsidP="00FA2104">
            <w:pPr>
              <w:spacing w:line="300" w:lineRule="auto"/>
              <w:jc w:val="center"/>
              <w:rPr>
                <w:rFonts w:hint="eastAsia"/>
              </w:rPr>
            </w:pPr>
            <w:r w:rsidRPr="006C3687">
              <w:rPr>
                <w:rFonts w:ascii="宋体" w:hAnsi="宋体" w:hint="eastAsia"/>
                <w:sz w:val="18"/>
                <w:szCs w:val="18"/>
              </w:rPr>
              <w:t>2006</w:t>
            </w:r>
          </w:p>
        </w:tc>
      </w:tr>
      <w:tr w:rsidR="0047293E" w:rsidRPr="006C3687" w:rsidTr="00FA2104">
        <w:trPr>
          <w:trHeight w:val="384"/>
        </w:trPr>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11</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语法调查研究手册</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刘丹青</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上海教育出版社</w:t>
            </w:r>
          </w:p>
        </w:tc>
        <w:tc>
          <w:tcPr>
            <w:tcW w:w="992" w:type="dxa"/>
            <w:vAlign w:val="center"/>
          </w:tcPr>
          <w:p w:rsidR="0047293E" w:rsidRPr="006C3687" w:rsidRDefault="0047293E" w:rsidP="00FA2104">
            <w:pPr>
              <w:spacing w:line="300" w:lineRule="auto"/>
              <w:jc w:val="center"/>
              <w:rPr>
                <w:rFonts w:hint="eastAsia"/>
              </w:rPr>
            </w:pPr>
            <w:r w:rsidRPr="006C3687">
              <w:rPr>
                <w:rFonts w:ascii="宋体" w:hAnsi="宋体" w:hint="eastAsia"/>
                <w:sz w:val="18"/>
                <w:szCs w:val="18"/>
              </w:rPr>
              <w:t>2008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12</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历史语言学</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徐通</w:t>
            </w:r>
            <w:proofErr w:type="gramStart"/>
            <w:r w:rsidRPr="006C3687">
              <w:rPr>
                <w:rFonts w:ascii="楷体" w:eastAsia="楷体" w:hAnsi="楷体" w:hint="eastAsia"/>
                <w:sz w:val="18"/>
                <w:szCs w:val="18"/>
              </w:rPr>
              <w:t>锵</w:t>
            </w:r>
            <w:proofErr w:type="gram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商务印书馆</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1991</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13</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语义学导论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贾彦德</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北京大学出版社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1986</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14</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方言与中国文化</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游汝杰</w:t>
            </w:r>
            <w:proofErr w:type="gramEnd"/>
            <w:r w:rsidRPr="006C3687">
              <w:rPr>
                <w:rFonts w:ascii="楷体" w:eastAsia="楷体" w:hAnsi="楷体" w:hint="eastAsia"/>
                <w:sz w:val="18"/>
                <w:szCs w:val="18"/>
              </w:rPr>
              <w:t>、周振鹤</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上海人民出版社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1987</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15</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文化语言学发凡</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张公瑾</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云南大学出版社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16</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语料库语言学导论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杨惠中</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上海外语教育出版社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2002</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17</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语言调查</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陈其光</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18</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汉语概说</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罗杰瑞著，张惠英译</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语文出版社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1995</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汉语史稿</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王力</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中华书局</w:t>
            </w:r>
          </w:p>
        </w:tc>
        <w:tc>
          <w:tcPr>
            <w:tcW w:w="992" w:type="dxa"/>
            <w:vAlign w:val="center"/>
          </w:tcPr>
          <w:p w:rsidR="0047293E" w:rsidRPr="006C3687" w:rsidRDefault="0047293E" w:rsidP="00FA2104">
            <w:pPr>
              <w:spacing w:line="300" w:lineRule="auto"/>
              <w:jc w:val="center"/>
              <w:rPr>
                <w:rFonts w:hint="eastAsia"/>
              </w:rPr>
            </w:pP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汉语方言概要</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袁家骅主编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语文出版社、北大出版社</w:t>
            </w:r>
          </w:p>
        </w:tc>
        <w:tc>
          <w:tcPr>
            <w:tcW w:w="992" w:type="dxa"/>
            <w:vAlign w:val="center"/>
          </w:tcPr>
          <w:p w:rsidR="0047293E" w:rsidRPr="006C3687" w:rsidRDefault="0047293E" w:rsidP="00FA2104">
            <w:pPr>
              <w:spacing w:line="300" w:lineRule="auto"/>
              <w:jc w:val="center"/>
              <w:rPr>
                <w:rFonts w:hint="eastAsia"/>
              </w:rPr>
            </w:pP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21</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汉语历史音韵学</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潘悟云</w:t>
            </w:r>
            <w:proofErr w:type="gram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上海教育出版社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2000</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22</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汉语与少数民族语言关系概论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戴庆厦主编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中央民族学院出版社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1992</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23</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汉藏语概论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马学良主编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民族出版社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2004</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24</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汉藏语同源研究</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吴安其</w:t>
            </w:r>
            <w:proofErr w:type="gram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中央民族学院出版社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2002</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25</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汉藏语言概论（中译本）</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白保罗（Benedict）</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社科院民族</w:t>
            </w:r>
            <w:proofErr w:type="gramStart"/>
            <w:r w:rsidRPr="006C3687">
              <w:rPr>
                <w:rFonts w:ascii="宋体" w:hAnsi="宋体" w:hint="eastAsia"/>
                <w:sz w:val="18"/>
                <w:szCs w:val="18"/>
              </w:rPr>
              <w:t>所资料</w:t>
            </w:r>
            <w:proofErr w:type="gramEnd"/>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1984</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26</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汉藏语同源词研究（系列）</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丁邦新 孙宏开主编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广西民族出版社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2000年起</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27</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语言学前沿与汉语研究</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刘丹青 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上海教育出版社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2005</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28</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中国的语言</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孙宏开等编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商务印书馆</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29</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壮侗语族语言简志</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王均等</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民族出版社</w:t>
            </w:r>
          </w:p>
        </w:tc>
        <w:tc>
          <w:tcPr>
            <w:tcW w:w="992" w:type="dxa"/>
            <w:vAlign w:val="center"/>
          </w:tcPr>
          <w:p w:rsidR="0047293E" w:rsidRPr="006C3687" w:rsidRDefault="0047293E" w:rsidP="00FA2104">
            <w:pPr>
              <w:spacing w:line="300" w:lineRule="auto"/>
              <w:jc w:val="center"/>
              <w:rPr>
                <w:rFonts w:hint="eastAsia"/>
              </w:rPr>
            </w:pPr>
            <w:r w:rsidRPr="006C3687">
              <w:rPr>
                <w:rFonts w:ascii="宋体" w:hAnsi="宋体" w:hint="eastAsia"/>
                <w:sz w:val="18"/>
                <w:szCs w:val="18"/>
              </w:rPr>
              <w:t>1984</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30</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A Handbook of Comparative Tai</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Li Fang-</w:t>
            </w:r>
            <w:proofErr w:type="spellStart"/>
            <w:r w:rsidRPr="006C3687">
              <w:rPr>
                <w:rFonts w:ascii="楷体" w:eastAsia="楷体" w:hAnsi="楷体" w:hint="eastAsia"/>
                <w:sz w:val="18"/>
                <w:szCs w:val="18"/>
              </w:rPr>
              <w:t>Kuei</w:t>
            </w:r>
            <w:proofErr w:type="spell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The Univ. Press of Hawaii</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1977</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31</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The Subgroup Structure of Tai Languages</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spellStart"/>
            <w:r w:rsidRPr="006C3687">
              <w:rPr>
                <w:rFonts w:ascii="楷体" w:eastAsia="楷体" w:hAnsi="楷体" w:hint="eastAsia"/>
                <w:sz w:val="18"/>
                <w:szCs w:val="18"/>
              </w:rPr>
              <w:t>Yongxian</w:t>
            </w:r>
            <w:proofErr w:type="spellEnd"/>
            <w:r w:rsidRPr="006C3687">
              <w:rPr>
                <w:rFonts w:ascii="楷体" w:eastAsia="楷体" w:hAnsi="楷体" w:hint="eastAsia"/>
                <w:sz w:val="18"/>
                <w:szCs w:val="18"/>
              </w:rPr>
              <w:t xml:space="preserve"> </w:t>
            </w:r>
            <w:proofErr w:type="spellStart"/>
            <w:r w:rsidRPr="006C3687">
              <w:rPr>
                <w:rFonts w:ascii="楷体" w:eastAsia="楷体" w:hAnsi="楷体" w:hint="eastAsia"/>
                <w:sz w:val="18"/>
                <w:szCs w:val="18"/>
              </w:rPr>
              <w:t>Luo</w:t>
            </w:r>
            <w:proofErr w:type="spell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Journal of Chinese Linguistics (单行本)</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1997</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32</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proofErr w:type="gramStart"/>
            <w:r w:rsidRPr="006C3687">
              <w:rPr>
                <w:rFonts w:ascii="宋体" w:hAnsi="宋体" w:hint="eastAsia"/>
                <w:sz w:val="18"/>
                <w:szCs w:val="18"/>
              </w:rPr>
              <w:t>侗</w:t>
            </w:r>
            <w:proofErr w:type="gramEnd"/>
            <w:r w:rsidRPr="006C3687">
              <w:rPr>
                <w:rFonts w:ascii="宋体" w:hAnsi="宋体" w:hint="eastAsia"/>
                <w:sz w:val="18"/>
                <w:szCs w:val="18"/>
              </w:rPr>
              <w:t>台语概论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倪</w:t>
            </w:r>
            <w:proofErr w:type="gramEnd"/>
            <w:r w:rsidRPr="006C3687">
              <w:rPr>
                <w:rFonts w:ascii="楷体" w:eastAsia="楷体" w:hAnsi="楷体" w:hint="eastAsia"/>
                <w:sz w:val="18"/>
                <w:szCs w:val="18"/>
              </w:rPr>
              <w:t>大白</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民族出版社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2010</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33</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proofErr w:type="gramStart"/>
            <w:r w:rsidRPr="006C3687">
              <w:rPr>
                <w:rFonts w:ascii="宋体" w:hAnsi="宋体" w:hint="eastAsia"/>
                <w:sz w:val="18"/>
                <w:szCs w:val="18"/>
              </w:rPr>
              <w:t>侗台语族</w:t>
            </w:r>
            <w:proofErr w:type="gramEnd"/>
            <w:r w:rsidRPr="006C3687">
              <w:rPr>
                <w:rFonts w:ascii="宋体" w:hAnsi="宋体" w:hint="eastAsia"/>
                <w:sz w:val="18"/>
                <w:szCs w:val="18"/>
              </w:rPr>
              <w:t>概论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梁敏、张均如</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中国社会科学出版社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1996</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34</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Tai-</w:t>
            </w:r>
            <w:proofErr w:type="spellStart"/>
            <w:r w:rsidRPr="006C3687">
              <w:rPr>
                <w:rFonts w:ascii="宋体" w:hAnsi="宋体" w:hint="eastAsia"/>
                <w:sz w:val="18"/>
                <w:szCs w:val="18"/>
              </w:rPr>
              <w:t>Kadai</w:t>
            </w:r>
            <w:proofErr w:type="spellEnd"/>
            <w:r w:rsidRPr="006C3687">
              <w:rPr>
                <w:rFonts w:ascii="宋体" w:hAnsi="宋体" w:hint="eastAsia"/>
                <w:sz w:val="18"/>
                <w:szCs w:val="18"/>
              </w:rPr>
              <w:t xml:space="preserve"> Family</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 xml:space="preserve">ed. by Diller, Edmondson and </w:t>
            </w:r>
            <w:proofErr w:type="spellStart"/>
            <w:r w:rsidRPr="006C3687">
              <w:rPr>
                <w:rFonts w:ascii="楷体" w:eastAsia="楷体" w:hAnsi="楷体" w:hint="eastAsia"/>
                <w:sz w:val="18"/>
                <w:szCs w:val="18"/>
              </w:rPr>
              <w:t>Luo</w:t>
            </w:r>
            <w:proofErr w:type="spellEnd"/>
          </w:p>
        </w:tc>
        <w:tc>
          <w:tcPr>
            <w:tcW w:w="2127" w:type="dxa"/>
            <w:vAlign w:val="center"/>
          </w:tcPr>
          <w:p w:rsidR="0047293E" w:rsidRPr="006C3687" w:rsidRDefault="0047293E" w:rsidP="00FA2104">
            <w:pPr>
              <w:spacing w:line="300" w:lineRule="auto"/>
              <w:jc w:val="center"/>
              <w:rPr>
                <w:rFonts w:ascii="宋体" w:hAnsi="宋体"/>
                <w:sz w:val="18"/>
                <w:szCs w:val="18"/>
              </w:rPr>
            </w:pPr>
            <w:proofErr w:type="spellStart"/>
            <w:r w:rsidRPr="006C3687">
              <w:rPr>
                <w:rFonts w:ascii="宋体" w:hAnsi="宋体"/>
                <w:sz w:val="18"/>
                <w:szCs w:val="18"/>
              </w:rPr>
              <w:t>Routledge</w:t>
            </w:r>
            <w:proofErr w:type="spellEnd"/>
            <w:r w:rsidRPr="006C3687">
              <w:rPr>
                <w:rFonts w:ascii="宋体" w:hAnsi="宋体"/>
                <w:sz w:val="18"/>
                <w:szCs w:val="18"/>
              </w:rPr>
              <w:t xml:space="preserve"> </w:t>
            </w:r>
            <w:r w:rsidRPr="006C3687">
              <w:rPr>
                <w:rFonts w:ascii="宋体" w:hAnsi="宋体" w:hint="eastAsia"/>
                <w:sz w:val="18"/>
                <w:szCs w:val="18"/>
              </w:rPr>
              <w:t>出版公司，伦敦、 纽约</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35</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 xml:space="preserve">Comparative </w:t>
            </w:r>
            <w:proofErr w:type="spellStart"/>
            <w:r w:rsidRPr="006C3687">
              <w:rPr>
                <w:rFonts w:ascii="宋体" w:hAnsi="宋体" w:hint="eastAsia"/>
                <w:sz w:val="18"/>
                <w:szCs w:val="18"/>
              </w:rPr>
              <w:t>Kadai</w:t>
            </w:r>
            <w:proofErr w:type="spellEnd"/>
            <w:r w:rsidRPr="006C3687">
              <w:rPr>
                <w:rFonts w:ascii="宋体" w:hAnsi="宋体" w:hint="eastAsia"/>
                <w:sz w:val="18"/>
                <w:szCs w:val="18"/>
              </w:rPr>
              <w:t xml:space="preserve"> :Linguistic Studies beyond Tai</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 xml:space="preserve">ed. by Edmondson and </w:t>
            </w:r>
            <w:proofErr w:type="spellStart"/>
            <w:r w:rsidRPr="006C3687">
              <w:rPr>
                <w:rFonts w:ascii="楷体" w:eastAsia="楷体" w:hAnsi="楷体" w:hint="eastAsia"/>
                <w:sz w:val="18"/>
                <w:szCs w:val="18"/>
              </w:rPr>
              <w:t>Solnit</w:t>
            </w:r>
            <w:proofErr w:type="spell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SIL and UTA</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36</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 xml:space="preserve">Comparative </w:t>
            </w:r>
            <w:proofErr w:type="spellStart"/>
            <w:r w:rsidRPr="006C3687">
              <w:rPr>
                <w:rFonts w:ascii="宋体" w:hAnsi="宋体" w:hint="eastAsia"/>
                <w:sz w:val="18"/>
                <w:szCs w:val="18"/>
              </w:rPr>
              <w:t>Kadai</w:t>
            </w:r>
            <w:proofErr w:type="spellEnd"/>
            <w:r w:rsidRPr="006C3687">
              <w:rPr>
                <w:rFonts w:ascii="宋体" w:hAnsi="宋体" w:hint="eastAsia"/>
                <w:sz w:val="18"/>
                <w:szCs w:val="18"/>
              </w:rPr>
              <w:t xml:space="preserve"> :The Tai Branch</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 xml:space="preserve">ed. by Edmondson and </w:t>
            </w:r>
            <w:proofErr w:type="spellStart"/>
            <w:r w:rsidRPr="006C3687">
              <w:rPr>
                <w:rFonts w:ascii="楷体" w:eastAsia="楷体" w:hAnsi="楷体" w:hint="eastAsia"/>
                <w:sz w:val="18"/>
                <w:szCs w:val="18"/>
              </w:rPr>
              <w:t>Solnit</w:t>
            </w:r>
            <w:proofErr w:type="spell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SIL and UTA</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1997</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37</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Proto-</w:t>
            </w:r>
            <w:proofErr w:type="spellStart"/>
            <w:r w:rsidRPr="006C3687">
              <w:rPr>
                <w:rFonts w:ascii="宋体" w:hAnsi="宋体" w:hint="eastAsia"/>
                <w:sz w:val="18"/>
                <w:szCs w:val="18"/>
              </w:rPr>
              <w:t>Kra</w:t>
            </w:r>
            <w:proofErr w:type="spellEnd"/>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spellStart"/>
            <w:r w:rsidRPr="006C3687">
              <w:rPr>
                <w:rFonts w:ascii="楷体" w:eastAsia="楷体" w:hAnsi="楷体" w:hint="eastAsia"/>
                <w:sz w:val="18"/>
                <w:szCs w:val="18"/>
              </w:rPr>
              <w:t>Weera</w:t>
            </w:r>
            <w:proofErr w:type="spellEnd"/>
            <w:r w:rsidRPr="006C3687">
              <w:rPr>
                <w:rFonts w:ascii="楷体" w:eastAsia="楷体" w:hAnsi="楷体" w:hint="eastAsia"/>
                <w:sz w:val="18"/>
                <w:szCs w:val="18"/>
              </w:rPr>
              <w:t xml:space="preserve"> </w:t>
            </w:r>
            <w:proofErr w:type="spellStart"/>
            <w:r w:rsidRPr="006C3687">
              <w:rPr>
                <w:rFonts w:ascii="楷体" w:eastAsia="楷体" w:hAnsi="楷体" w:hint="eastAsia"/>
                <w:sz w:val="18"/>
                <w:szCs w:val="18"/>
              </w:rPr>
              <w:t>Ostapirat</w:t>
            </w:r>
            <w:proofErr w:type="spellEnd"/>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LTBA (单行本)</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2000</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38</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黎语调查研究</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欧阳觉亚、郑贻青</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中国社会科学出版社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1983</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39</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仡佬</w:t>
            </w:r>
            <w:proofErr w:type="gramStart"/>
            <w:r w:rsidRPr="006C3687">
              <w:rPr>
                <w:rFonts w:ascii="宋体" w:hAnsi="宋体" w:hint="eastAsia"/>
                <w:sz w:val="18"/>
                <w:szCs w:val="18"/>
              </w:rPr>
              <w:t>语研究</w:t>
            </w:r>
            <w:proofErr w:type="gramEnd"/>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张济民</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贵州民族出版社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1993</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40</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汉台语比较手册</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邢公畹</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商务印书馆</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1999</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41</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汉语和</w:t>
            </w:r>
            <w:proofErr w:type="gramStart"/>
            <w:r w:rsidRPr="006C3687">
              <w:rPr>
                <w:rFonts w:ascii="宋体" w:hAnsi="宋体" w:hint="eastAsia"/>
                <w:sz w:val="18"/>
                <w:szCs w:val="18"/>
              </w:rPr>
              <w:t>侗台语</w:t>
            </w:r>
            <w:proofErr w:type="gramEnd"/>
            <w:r w:rsidRPr="006C3687">
              <w:rPr>
                <w:rFonts w:ascii="宋体" w:hAnsi="宋体" w:hint="eastAsia"/>
                <w:sz w:val="18"/>
                <w:szCs w:val="18"/>
              </w:rPr>
              <w:t>研究</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邢凯</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军事谊文出版社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2000</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42</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proofErr w:type="gramStart"/>
            <w:r w:rsidRPr="006C3687">
              <w:rPr>
                <w:rFonts w:ascii="宋体" w:hAnsi="宋体" w:hint="eastAsia"/>
                <w:sz w:val="18"/>
                <w:szCs w:val="18"/>
              </w:rPr>
              <w:t>侗台语言</w:t>
            </w:r>
            <w:proofErr w:type="gramEnd"/>
            <w:r w:rsidRPr="006C3687">
              <w:rPr>
                <w:rFonts w:ascii="宋体" w:hAnsi="宋体" w:hint="eastAsia"/>
                <w:sz w:val="18"/>
                <w:szCs w:val="18"/>
              </w:rPr>
              <w:t>与文化</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李锦芳</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民族出版社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2002</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43</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proofErr w:type="gramStart"/>
            <w:r w:rsidRPr="006C3687">
              <w:rPr>
                <w:rFonts w:ascii="宋体" w:hAnsi="宋体" w:hint="eastAsia"/>
                <w:sz w:val="18"/>
                <w:szCs w:val="18"/>
              </w:rPr>
              <w:t>仡央语言</w:t>
            </w:r>
            <w:proofErr w:type="gramEnd"/>
            <w:r w:rsidRPr="006C3687">
              <w:rPr>
                <w:rFonts w:ascii="宋体" w:hAnsi="宋体" w:hint="eastAsia"/>
                <w:sz w:val="18"/>
                <w:szCs w:val="18"/>
              </w:rPr>
              <w:t>探索</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李锦芳 周国炎</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1999</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44</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西南地区濒危语言调查研究</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李锦芳等</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2006</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45</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仡佬</w:t>
            </w:r>
            <w:proofErr w:type="gramStart"/>
            <w:r w:rsidRPr="006C3687">
              <w:rPr>
                <w:rFonts w:ascii="宋体" w:hAnsi="宋体" w:hint="eastAsia"/>
                <w:sz w:val="18"/>
                <w:szCs w:val="18"/>
              </w:rPr>
              <w:t>语布央语</w:t>
            </w:r>
            <w:proofErr w:type="gramEnd"/>
            <w:r w:rsidRPr="006C3687">
              <w:rPr>
                <w:rFonts w:ascii="宋体" w:hAnsi="宋体" w:hint="eastAsia"/>
                <w:sz w:val="18"/>
                <w:szCs w:val="18"/>
              </w:rPr>
              <w:t>话语材料集</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李锦芳等</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2011</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46</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Austro-Thai: Language and Culture</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Paul K. Benedict</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HRAF Press</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1975</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47</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苗瑶</w:t>
            </w:r>
            <w:proofErr w:type="gramStart"/>
            <w:r w:rsidRPr="006C3687">
              <w:rPr>
                <w:rFonts w:ascii="宋体" w:hAnsi="宋体" w:hint="eastAsia"/>
                <w:sz w:val="18"/>
                <w:szCs w:val="18"/>
              </w:rPr>
              <w:t>语构拟</w:t>
            </w:r>
            <w:proofErr w:type="gramEnd"/>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王辅</w:t>
            </w:r>
            <w:proofErr w:type="gramStart"/>
            <w:r w:rsidRPr="006C3687">
              <w:rPr>
                <w:rFonts w:ascii="楷体" w:eastAsia="楷体" w:hAnsi="楷体" w:hint="eastAsia"/>
                <w:sz w:val="18"/>
                <w:szCs w:val="18"/>
              </w:rPr>
              <w:t>世</w:t>
            </w:r>
            <w:proofErr w:type="gramEnd"/>
            <w:r w:rsidRPr="006C3687">
              <w:rPr>
                <w:rFonts w:ascii="楷体" w:eastAsia="楷体" w:hAnsi="楷体" w:hint="eastAsia"/>
                <w:sz w:val="18"/>
                <w:szCs w:val="18"/>
              </w:rPr>
              <w:t>、毛宗武</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中国社会科学出版社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1995</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48</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中国孟高棉语族与南亚语系语言</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proofErr w:type="gramStart"/>
            <w:r w:rsidRPr="006C3687">
              <w:rPr>
                <w:rFonts w:ascii="楷体" w:eastAsia="楷体" w:hAnsi="楷体" w:hint="eastAsia"/>
                <w:sz w:val="18"/>
                <w:szCs w:val="18"/>
              </w:rPr>
              <w:t>颜</w:t>
            </w:r>
            <w:proofErr w:type="gramEnd"/>
            <w:r w:rsidRPr="006C3687">
              <w:rPr>
                <w:rFonts w:ascii="楷体" w:eastAsia="楷体" w:hAnsi="楷体" w:hint="eastAsia"/>
                <w:sz w:val="18"/>
                <w:szCs w:val="18"/>
              </w:rPr>
              <w:t>其香、周植志</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中央民族大学出版社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1994</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49</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中国民族史</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王钟翰主编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民族出版社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1998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50</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百越民族史</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陈国强等</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中国社会科学出版社</w:t>
            </w:r>
          </w:p>
        </w:tc>
        <w:tc>
          <w:tcPr>
            <w:tcW w:w="992"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1988</w:t>
            </w: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51</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人类学通论</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庄孔韶主编</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中央民族大学出版社</w:t>
            </w:r>
          </w:p>
        </w:tc>
        <w:tc>
          <w:tcPr>
            <w:tcW w:w="992" w:type="dxa"/>
            <w:vAlign w:val="center"/>
          </w:tcPr>
          <w:p w:rsidR="0047293E" w:rsidRPr="006C3687" w:rsidRDefault="0047293E" w:rsidP="00FA2104">
            <w:pPr>
              <w:spacing w:line="300" w:lineRule="auto"/>
              <w:jc w:val="center"/>
              <w:rPr>
                <w:rFonts w:hint="eastAsia"/>
              </w:rPr>
            </w:pPr>
          </w:p>
        </w:tc>
      </w:tr>
      <w:tr w:rsidR="0047293E" w:rsidRPr="006C3687" w:rsidTr="00FA2104">
        <w:tc>
          <w:tcPr>
            <w:tcW w:w="593"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52</w:t>
            </w:r>
          </w:p>
        </w:tc>
        <w:tc>
          <w:tcPr>
            <w:tcW w:w="2951" w:type="dxa"/>
            <w:vAlign w:val="center"/>
          </w:tcPr>
          <w:p w:rsidR="0047293E" w:rsidRPr="006C3687" w:rsidRDefault="0047293E" w:rsidP="00FA2104">
            <w:pPr>
              <w:spacing w:line="300" w:lineRule="auto"/>
              <w:jc w:val="center"/>
              <w:rPr>
                <w:rFonts w:ascii="宋体" w:hAnsi="宋体" w:hint="eastAsia"/>
                <w:sz w:val="18"/>
                <w:szCs w:val="18"/>
              </w:rPr>
            </w:pPr>
            <w:r w:rsidRPr="006C3687">
              <w:rPr>
                <w:rFonts w:ascii="宋体" w:hAnsi="宋体" w:hint="eastAsia"/>
                <w:sz w:val="18"/>
                <w:szCs w:val="18"/>
              </w:rPr>
              <w:t>世界通史（中译本）</w:t>
            </w:r>
          </w:p>
        </w:tc>
        <w:tc>
          <w:tcPr>
            <w:tcW w:w="1984" w:type="dxa"/>
            <w:vAlign w:val="center"/>
          </w:tcPr>
          <w:p w:rsidR="0047293E" w:rsidRPr="006C3687" w:rsidRDefault="0047293E" w:rsidP="00FA2104">
            <w:pPr>
              <w:spacing w:line="300" w:lineRule="auto"/>
              <w:jc w:val="center"/>
              <w:rPr>
                <w:rFonts w:ascii="楷体" w:eastAsia="楷体" w:hAnsi="楷体" w:hint="eastAsia"/>
                <w:sz w:val="18"/>
                <w:szCs w:val="18"/>
              </w:rPr>
            </w:pPr>
            <w:r w:rsidRPr="006C3687">
              <w:rPr>
                <w:rFonts w:ascii="楷体" w:eastAsia="楷体" w:hAnsi="楷体" w:hint="eastAsia"/>
                <w:sz w:val="18"/>
                <w:szCs w:val="18"/>
              </w:rPr>
              <w:t>汤因比</w:t>
            </w:r>
          </w:p>
        </w:tc>
        <w:tc>
          <w:tcPr>
            <w:tcW w:w="2127" w:type="dxa"/>
            <w:vAlign w:val="center"/>
          </w:tcPr>
          <w:p w:rsidR="0047293E" w:rsidRPr="006C3687" w:rsidRDefault="0047293E" w:rsidP="00FA2104">
            <w:pPr>
              <w:spacing w:line="300" w:lineRule="auto"/>
              <w:jc w:val="center"/>
              <w:rPr>
                <w:rFonts w:ascii="宋体" w:hAnsi="宋体" w:hint="eastAsia"/>
                <w:sz w:val="18"/>
                <w:szCs w:val="18"/>
              </w:rPr>
            </w:pPr>
          </w:p>
        </w:tc>
        <w:tc>
          <w:tcPr>
            <w:tcW w:w="992" w:type="dxa"/>
            <w:vAlign w:val="center"/>
          </w:tcPr>
          <w:p w:rsidR="0047293E" w:rsidRPr="006C3687" w:rsidRDefault="0047293E" w:rsidP="00FA2104">
            <w:pPr>
              <w:spacing w:line="300" w:lineRule="auto"/>
              <w:jc w:val="center"/>
              <w:rPr>
                <w:rFonts w:hint="eastAsia"/>
              </w:rPr>
            </w:pPr>
          </w:p>
        </w:tc>
      </w:tr>
    </w:tbl>
    <w:p w:rsidR="0047293E" w:rsidRPr="006C3687" w:rsidRDefault="0047293E" w:rsidP="0047293E">
      <w:pPr>
        <w:pStyle w:val="a4"/>
        <w:rPr>
          <w:rFonts w:hint="eastAsia"/>
          <w:sz w:val="21"/>
          <w:szCs w:val="21"/>
        </w:rPr>
      </w:pPr>
    </w:p>
    <w:p w:rsidR="0047293E" w:rsidRPr="006C3687" w:rsidRDefault="0047293E" w:rsidP="0047293E">
      <w:pPr>
        <w:pStyle w:val="a4"/>
        <w:rPr>
          <w:rFonts w:ascii="仿宋_GB2312" w:eastAsia="仿宋_GB2312" w:hint="eastAsia"/>
          <w:sz w:val="21"/>
          <w:szCs w:val="21"/>
        </w:rPr>
      </w:pPr>
      <w:r w:rsidRPr="006C3687">
        <w:rPr>
          <w:rFonts w:ascii="仿宋_GB2312" w:eastAsia="仿宋_GB2312" w:hint="eastAsia"/>
          <w:sz w:val="21"/>
          <w:szCs w:val="21"/>
        </w:rPr>
        <w:t>（可根据需要当年修订培养方案，研究生院</w:t>
      </w:r>
      <w:proofErr w:type="gramStart"/>
      <w:r w:rsidRPr="006C3687">
        <w:rPr>
          <w:rFonts w:ascii="仿宋_GB2312" w:eastAsia="仿宋_GB2312" w:hint="eastAsia"/>
          <w:sz w:val="21"/>
          <w:szCs w:val="21"/>
        </w:rPr>
        <w:t>培养办</w:t>
      </w:r>
      <w:proofErr w:type="gramEnd"/>
      <w:r w:rsidRPr="006C3687">
        <w:rPr>
          <w:rFonts w:ascii="仿宋_GB2312" w:eastAsia="仿宋_GB2312" w:hint="eastAsia"/>
          <w:sz w:val="21"/>
          <w:szCs w:val="21"/>
        </w:rPr>
        <w:t>每年６月编印。）</w:t>
      </w:r>
    </w:p>
    <w:p w:rsidR="0047293E" w:rsidRPr="006C3687" w:rsidRDefault="0047293E" w:rsidP="0047293E"/>
    <w:p w:rsidR="006B0485" w:rsidRDefault="006B0485"/>
    <w:sectPr w:rsidR="006B0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93E" w:rsidRDefault="0047293E" w:rsidP="0047293E">
      <w:r>
        <w:separator/>
      </w:r>
    </w:p>
  </w:endnote>
  <w:endnote w:type="continuationSeparator" w:id="0">
    <w:p w:rsidR="0047293E" w:rsidRDefault="0047293E" w:rsidP="00472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93E" w:rsidRDefault="0047293E" w:rsidP="0047293E">
      <w:r>
        <w:separator/>
      </w:r>
    </w:p>
  </w:footnote>
  <w:footnote w:type="continuationSeparator" w:id="0">
    <w:p w:rsidR="0047293E" w:rsidRDefault="0047293E" w:rsidP="004729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japaneseCounting"/>
      <w:lvlText w:val="%1、"/>
      <w:lvlJc w:val="left"/>
      <w:pPr>
        <w:tabs>
          <w:tab w:val="num" w:pos="1132"/>
        </w:tabs>
        <w:ind w:left="1132" w:hanging="570"/>
      </w:pPr>
      <w:rPr>
        <w:rFonts w:hint="default"/>
      </w:rPr>
    </w:lvl>
    <w:lvl w:ilvl="1">
      <w:start w:val="1"/>
      <w:numFmt w:val="lowerLetter"/>
      <w:lvlText w:val="%2)"/>
      <w:lvlJc w:val="left"/>
      <w:pPr>
        <w:tabs>
          <w:tab w:val="num" w:pos="1402"/>
        </w:tabs>
        <w:ind w:left="1402" w:hanging="420"/>
      </w:pPr>
    </w:lvl>
    <w:lvl w:ilvl="2">
      <w:start w:val="1"/>
      <w:numFmt w:val="lowerRoman"/>
      <w:lvlText w:val="%3."/>
      <w:lvlJc w:val="right"/>
      <w:pPr>
        <w:tabs>
          <w:tab w:val="num" w:pos="1822"/>
        </w:tabs>
        <w:ind w:left="1822" w:hanging="420"/>
      </w:pPr>
    </w:lvl>
    <w:lvl w:ilvl="3">
      <w:start w:val="1"/>
      <w:numFmt w:val="decimal"/>
      <w:lvlText w:val="%4."/>
      <w:lvlJc w:val="left"/>
      <w:pPr>
        <w:tabs>
          <w:tab w:val="num" w:pos="2242"/>
        </w:tabs>
        <w:ind w:left="2242" w:hanging="420"/>
      </w:pPr>
    </w:lvl>
    <w:lvl w:ilvl="4">
      <w:start w:val="1"/>
      <w:numFmt w:val="lowerLetter"/>
      <w:lvlText w:val="%5)"/>
      <w:lvlJc w:val="left"/>
      <w:pPr>
        <w:tabs>
          <w:tab w:val="num" w:pos="2662"/>
        </w:tabs>
        <w:ind w:left="2662" w:hanging="420"/>
      </w:pPr>
    </w:lvl>
    <w:lvl w:ilvl="5">
      <w:start w:val="1"/>
      <w:numFmt w:val="lowerRoman"/>
      <w:lvlText w:val="%6."/>
      <w:lvlJc w:val="right"/>
      <w:pPr>
        <w:tabs>
          <w:tab w:val="num" w:pos="3082"/>
        </w:tabs>
        <w:ind w:left="3082" w:hanging="420"/>
      </w:pPr>
    </w:lvl>
    <w:lvl w:ilvl="6">
      <w:start w:val="1"/>
      <w:numFmt w:val="decimal"/>
      <w:lvlText w:val="%7."/>
      <w:lvlJc w:val="left"/>
      <w:pPr>
        <w:tabs>
          <w:tab w:val="num" w:pos="3502"/>
        </w:tabs>
        <w:ind w:left="3502" w:hanging="420"/>
      </w:pPr>
    </w:lvl>
    <w:lvl w:ilvl="7">
      <w:start w:val="1"/>
      <w:numFmt w:val="lowerLetter"/>
      <w:lvlText w:val="%8)"/>
      <w:lvlJc w:val="left"/>
      <w:pPr>
        <w:tabs>
          <w:tab w:val="num" w:pos="3922"/>
        </w:tabs>
        <w:ind w:left="3922" w:hanging="420"/>
      </w:pPr>
    </w:lvl>
    <w:lvl w:ilvl="8">
      <w:start w:val="1"/>
      <w:numFmt w:val="lowerRoman"/>
      <w:lvlText w:val="%9."/>
      <w:lvlJc w:val="right"/>
      <w:pPr>
        <w:tabs>
          <w:tab w:val="num" w:pos="4342"/>
        </w:tabs>
        <w:ind w:left="434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293E"/>
    <w:rsid w:val="0047293E"/>
    <w:rsid w:val="006B0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9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2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293E"/>
    <w:rPr>
      <w:sz w:val="18"/>
      <w:szCs w:val="18"/>
    </w:rPr>
  </w:style>
  <w:style w:type="paragraph" w:styleId="a4">
    <w:name w:val="footer"/>
    <w:basedOn w:val="a"/>
    <w:link w:val="Char0"/>
    <w:unhideWhenUsed/>
    <w:rsid w:val="004729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293E"/>
    <w:rPr>
      <w:sz w:val="18"/>
      <w:szCs w:val="18"/>
    </w:rPr>
  </w:style>
  <w:style w:type="paragraph" w:customStyle="1" w:styleId="smalltype">
    <w:name w:val="smalltype"/>
    <w:basedOn w:val="a"/>
    <w:rsid w:val="0047293E"/>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47293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2014-11-06T08:13:00Z</dcterms:created>
  <dcterms:modified xsi:type="dcterms:W3CDTF">2014-11-06T08:13:00Z</dcterms:modified>
</cp:coreProperties>
</file>