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9CB" w:rsidRPr="006C3687" w:rsidRDefault="008529CB" w:rsidP="008529CB">
      <w:pPr>
        <w:outlineLvl w:val="0"/>
        <w:rPr>
          <w:rFonts w:hint="eastAsia"/>
        </w:rPr>
      </w:pPr>
    </w:p>
    <w:p w:rsidR="008529CB" w:rsidRPr="006C3687" w:rsidRDefault="008529CB" w:rsidP="008529CB">
      <w:pPr>
        <w:jc w:val="center"/>
        <w:outlineLvl w:val="0"/>
        <w:rPr>
          <w:rStyle w:val="a5"/>
          <w:rFonts w:ascii="华文新魏" w:eastAsia="华文新魏" w:hAnsi="宋体" w:hint="eastAsia"/>
          <w:kern w:val="0"/>
          <w:sz w:val="32"/>
          <w:szCs w:val="32"/>
        </w:rPr>
      </w:pPr>
      <w:r w:rsidRPr="006C3687">
        <w:rPr>
          <w:rFonts w:hint="eastAsia"/>
        </w:rPr>
        <w:t>012</w:t>
      </w:r>
      <w:r w:rsidRPr="006C3687">
        <w:rPr>
          <w:rFonts w:hint="eastAsia"/>
        </w:rPr>
        <w:tab/>
      </w:r>
      <w:r w:rsidRPr="006C3687">
        <w:rPr>
          <w:rFonts w:hint="eastAsia"/>
        </w:rPr>
        <w:t>少数民族语言文学系</w:t>
      </w:r>
      <w:r w:rsidRPr="006C3687">
        <w:rPr>
          <w:rFonts w:hint="eastAsia"/>
        </w:rPr>
        <w:tab/>
        <w:t>050104</w:t>
      </w:r>
      <w:r w:rsidRPr="006C3687">
        <w:rPr>
          <w:rFonts w:hint="eastAsia"/>
        </w:rPr>
        <w:tab/>
      </w:r>
      <w:r w:rsidRPr="006C3687">
        <w:rPr>
          <w:rFonts w:hint="eastAsia"/>
        </w:rPr>
        <w:t>中国古典文献学</w:t>
      </w:r>
      <w:r w:rsidRPr="006C3687">
        <w:rPr>
          <w:rFonts w:hint="eastAsia"/>
        </w:rPr>
        <w:cr/>
      </w:r>
      <w:r w:rsidRPr="006C3687">
        <w:rPr>
          <w:rStyle w:val="a5"/>
          <w:rFonts w:ascii="华文新魏" w:eastAsia="华文新魏" w:hAnsi="宋体" w:hint="eastAsia"/>
          <w:kern w:val="0"/>
          <w:sz w:val="32"/>
          <w:szCs w:val="32"/>
        </w:rPr>
        <w:t>中国古典文献学专业博士研究生培养方案</w:t>
      </w:r>
    </w:p>
    <w:p w:rsidR="008529CB" w:rsidRPr="006C3687" w:rsidRDefault="008529CB" w:rsidP="008529CB">
      <w:pPr>
        <w:rPr>
          <w:rFonts w:ascii="仿宋_GB2312" w:eastAsia="仿宋_GB2312" w:hint="eastAsia"/>
          <w:b/>
          <w:bCs/>
          <w:sz w:val="28"/>
          <w:szCs w:val="28"/>
        </w:rPr>
      </w:pPr>
      <w:r w:rsidRPr="006C3687">
        <w:rPr>
          <w:rFonts w:ascii="仿宋_GB2312" w:eastAsia="仿宋_GB2312" w:hint="eastAsia"/>
          <w:b/>
          <w:bCs/>
          <w:sz w:val="28"/>
          <w:szCs w:val="28"/>
        </w:rPr>
        <w:t>一、专业简介</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中国古典文献学专业是一级学科“中国语言文学”下的二级学科，现归属于中央民族大学少数民族语言文学学院。</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中央民族大学少数民族语言文学专业始建于上世纪50年代初，专业领域涉及汉藏、阿尔泰、南岛、南亚、印欧5大语系100多种语言、30多种文字，以及56个民族文学、文献，具有多民族、多语种和综合比较的学科优势，是国内外规模最大的中国少数民族语言、文学、文献的教学研究中心。1981年获硕士学位授权资格，1986年获博士学位授权资格，1995年被确立为“国家文科基础学科人才培养与科学研究基地”，2001年设立“中国语言</w:t>
      </w:r>
      <w:smartTag w:uri="urn:schemas-microsoft-com:office:smarttags" w:element="PersonName">
        <w:smartTagPr>
          <w:attr w:name="ProductID" w:val="文学"/>
        </w:smartTagPr>
        <w:r w:rsidRPr="006C3687">
          <w:rPr>
            <w:rFonts w:ascii="仿宋_GB2312" w:eastAsia="仿宋_GB2312" w:hint="eastAsia"/>
            <w:sz w:val="24"/>
          </w:rPr>
          <w:t>文学</w:t>
        </w:r>
      </w:smartTag>
      <w:r w:rsidRPr="006C3687">
        <w:rPr>
          <w:rFonts w:ascii="仿宋_GB2312" w:eastAsia="仿宋_GB2312" w:hint="eastAsia"/>
          <w:sz w:val="24"/>
        </w:rPr>
        <w:t>博士后流动站”，2002年被评为“国家级重点学科”，2006年被批准设立“中国语言文学”一级学科，“中国古典文献学”为其二级学科。中国古典文献学专业每年招收“民族文献与非物质文化研究”、“古籍整理”、“古籍整理与信息化处理”方向的硕士</w:t>
      </w:r>
      <w:smartTag w:uri="urn:schemas-microsoft-com:office:smarttags" w:element="PersonName">
        <w:smartTagPr>
          <w:attr w:name="ProductID" w:val="和"/>
        </w:smartTagPr>
        <w:r w:rsidRPr="006C3687">
          <w:rPr>
            <w:rFonts w:ascii="仿宋_GB2312" w:eastAsia="仿宋_GB2312" w:hint="eastAsia"/>
            <w:sz w:val="24"/>
          </w:rPr>
          <w:t>和</w:t>
        </w:r>
      </w:smartTag>
      <w:r w:rsidRPr="006C3687">
        <w:rPr>
          <w:rFonts w:ascii="仿宋_GB2312" w:eastAsia="仿宋_GB2312" w:hint="eastAsia"/>
          <w:sz w:val="24"/>
        </w:rPr>
        <w:t>博士研究生。</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本专业从上世纪80年代初期开始招生，培养了</w:t>
      </w:r>
      <w:smartTag w:uri="urn:schemas-microsoft-com:office:smarttags" w:element="PersonName">
        <w:smartTagPr>
          <w:attr w:name="ProductID" w:val="许多"/>
        </w:smartTagPr>
        <w:r w:rsidRPr="006C3687">
          <w:rPr>
            <w:rFonts w:ascii="仿宋_GB2312" w:eastAsia="仿宋_GB2312" w:hint="eastAsia"/>
            <w:sz w:val="24"/>
          </w:rPr>
          <w:t>许多</w:t>
        </w:r>
      </w:smartTag>
      <w:r w:rsidRPr="006C3687">
        <w:rPr>
          <w:rFonts w:ascii="仿宋_GB2312" w:eastAsia="仿宋_GB2312" w:hint="eastAsia"/>
          <w:sz w:val="24"/>
        </w:rPr>
        <w:t>博士研究生和硕士研究生；曾开设有专业基础课程“中国古典文献学”、“文字学”、“版本学”、“校勘学”、“目录学”及特色课程“民族古文献概览”、“中国少数民族古典文献学”、“民族古籍文献调查研究方法”、“民族文献与中华文化”等。</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本专业拥有老中青结合、富有教学经验和科研能力的教师队伍。其中长期从事古籍整理和文献学研究的博士生导师有张公瑾、耿世民、贺希格、季永海、乌力吉、</w:t>
      </w:r>
      <w:proofErr w:type="gramStart"/>
      <w:r w:rsidRPr="006C3687">
        <w:rPr>
          <w:rFonts w:ascii="仿宋_GB2312" w:eastAsia="仿宋_GB2312" w:hint="eastAsia"/>
          <w:sz w:val="24"/>
        </w:rPr>
        <w:t>买提热依</w:t>
      </w:r>
      <w:proofErr w:type="gramEnd"/>
      <w:r w:rsidRPr="006C3687">
        <w:rPr>
          <w:rFonts w:ascii="仿宋_GB2312" w:eastAsia="仿宋_GB2312" w:hint="eastAsia"/>
          <w:sz w:val="24"/>
        </w:rPr>
        <w:t>木、阿布都鲁甫、黄建民、张铁山、朱崇先等。</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本专业师生先后承担国家级、省部级的多项科研项目，对有关民族古籍文献展开多层次研究，不断深入到少数民族地区和古籍文献馆藏部门进行专业调查，为整理民族古籍，弘扬民族文化做出了贡献。</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本专业的教学和学术研究的特色在于将古典文献学及其相关学科的理论和方法与少数民族古籍文献整理研究密切结合，开设民族文字古籍课程，加强学生民族古籍文献解读能力的培养，对民族古籍的学术价值和开发利用进行深入考察和系统全面的分析研究，特别对利用现代化手段加强民族古籍文献的抢救与保护，以及古籍文献资源的可持续性开发利用等现实问题进行卓有成效的科学探索，为国家抢救和整理民族古籍政策的制订提供了理论依据。与此同时，也为民族古籍文献教学科研部门和单位培养了高层次的专业人才。</w:t>
      </w:r>
    </w:p>
    <w:p w:rsidR="008529CB" w:rsidRPr="006C3687" w:rsidRDefault="008529CB" w:rsidP="008529CB">
      <w:pPr>
        <w:rPr>
          <w:rFonts w:ascii="仿宋_GB2312" w:eastAsia="仿宋_GB2312" w:hint="eastAsia"/>
          <w:b/>
          <w:bCs/>
          <w:sz w:val="28"/>
          <w:szCs w:val="28"/>
        </w:rPr>
      </w:pPr>
      <w:r w:rsidRPr="006C3687">
        <w:rPr>
          <w:rFonts w:ascii="仿宋_GB2312" w:eastAsia="仿宋_GB2312" w:hint="eastAsia"/>
          <w:b/>
          <w:bCs/>
          <w:sz w:val="28"/>
          <w:szCs w:val="28"/>
        </w:rPr>
        <w:t>二、培养目标</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政治目标：以马列主义、毛泽东思想、邓小平理论和“三个代表”的重要思想为指导，贯彻科学发展观，为祖国的社会主义现代化建设培养德、智、体、美全面发展的高水平创新人才。</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业务目标：造就具有坚实的民族古籍知识、古代汉语基础、古文献理论和较强的民族古文字及古汉语阅读能力。以传统的古籍整理方法与现代先进科技手段相结合，进行古典文献整理和研究人才，古籍保护与开发利用应用人才。</w:t>
      </w:r>
    </w:p>
    <w:p w:rsidR="008529CB" w:rsidRPr="006C3687" w:rsidRDefault="008529CB" w:rsidP="008529CB">
      <w:pPr>
        <w:rPr>
          <w:rFonts w:ascii="仿宋_GB2312" w:eastAsia="仿宋_GB2312" w:hint="eastAsia"/>
          <w:sz w:val="24"/>
        </w:rPr>
      </w:pPr>
      <w:r w:rsidRPr="006C3687">
        <w:rPr>
          <w:rFonts w:ascii="仿宋_GB2312" w:eastAsia="仿宋_GB2312" w:hint="eastAsia"/>
          <w:sz w:val="24"/>
        </w:rPr>
        <w:t>就业目标：学位获得者可在高等院校和科研机构从事教学或研究工作，也可以在相关的文化、出版或管理部门工作。</w:t>
      </w:r>
    </w:p>
    <w:p w:rsidR="008529CB" w:rsidRPr="006C3687" w:rsidRDefault="008529CB" w:rsidP="008529CB">
      <w:pPr>
        <w:rPr>
          <w:rFonts w:ascii="仿宋_GB2312" w:eastAsia="仿宋_GB2312" w:hint="eastAsia"/>
          <w:sz w:val="24"/>
        </w:rPr>
      </w:pPr>
    </w:p>
    <w:p w:rsidR="008529CB" w:rsidRPr="006C3687" w:rsidRDefault="008529CB" w:rsidP="008529CB">
      <w:pPr>
        <w:rPr>
          <w:rFonts w:ascii="仿宋_GB2312" w:eastAsia="仿宋_GB2312" w:hint="eastAsia"/>
          <w:b/>
          <w:bCs/>
          <w:sz w:val="28"/>
          <w:szCs w:val="28"/>
        </w:rPr>
      </w:pPr>
      <w:r w:rsidRPr="006C3687">
        <w:rPr>
          <w:rFonts w:ascii="仿宋_GB2312" w:eastAsia="仿宋_GB2312" w:hint="eastAsia"/>
          <w:b/>
          <w:bCs/>
          <w:sz w:val="28"/>
          <w:szCs w:val="28"/>
        </w:rPr>
        <w:t>三、研究方向</w:t>
      </w:r>
    </w:p>
    <w:p w:rsidR="008529CB" w:rsidRPr="006C3687" w:rsidRDefault="008529CB" w:rsidP="008529CB">
      <w:pPr>
        <w:rPr>
          <w:rFonts w:ascii="仿宋_GB2312" w:eastAsia="仿宋_GB2312" w:hint="eastAsia"/>
          <w:sz w:val="24"/>
        </w:rPr>
      </w:pPr>
      <w:r w:rsidRPr="006C3687">
        <w:rPr>
          <w:rFonts w:ascii="仿宋_GB2312" w:eastAsia="仿宋_GB2312" w:hint="eastAsia"/>
          <w:sz w:val="24"/>
        </w:rPr>
        <w:t>1、民族文献与非物质文化研究；2、古籍整理；3、古籍整理与信息化处理</w:t>
      </w:r>
    </w:p>
    <w:p w:rsidR="008529CB" w:rsidRPr="006C3687" w:rsidRDefault="008529CB" w:rsidP="008529CB">
      <w:pPr>
        <w:rPr>
          <w:rFonts w:ascii="仿宋_GB2312" w:eastAsia="仿宋_GB2312" w:hint="eastAsia"/>
          <w:b/>
          <w:bCs/>
          <w:sz w:val="28"/>
          <w:szCs w:val="28"/>
        </w:rPr>
      </w:pPr>
      <w:r w:rsidRPr="006C3687">
        <w:rPr>
          <w:rFonts w:ascii="仿宋_GB2312" w:eastAsia="仿宋_GB2312" w:hint="eastAsia"/>
          <w:b/>
          <w:bCs/>
          <w:sz w:val="28"/>
          <w:szCs w:val="28"/>
        </w:rPr>
        <w:t>四、培养方式</w:t>
      </w:r>
    </w:p>
    <w:p w:rsidR="008529CB" w:rsidRPr="006C3687" w:rsidRDefault="008529CB" w:rsidP="008529CB">
      <w:pPr>
        <w:ind w:firstLineChars="200" w:firstLine="480"/>
        <w:rPr>
          <w:rFonts w:ascii="仿宋_GB2312" w:eastAsia="仿宋_GB2312" w:hint="eastAsia"/>
        </w:rPr>
      </w:pPr>
      <w:r w:rsidRPr="006C3687">
        <w:rPr>
          <w:rFonts w:ascii="仿宋_GB2312" w:eastAsia="仿宋_GB2312" w:hint="eastAsia"/>
          <w:sz w:val="24"/>
        </w:rPr>
        <w:t>1、采取导师组长负责和导师组成员集体指导相结合的培养模式，加强导师组对博士学位论文的指导和检查作用。2、按教学大纲进行专业课的教学，教学内容要及时反映国内外本专业的最新动态和相关成果。加强教学方法的改革，注重提高研究生的专业素质及综合研究能力。3、要求研究生参加本学科的各种学术会议和科研课题工作。4、因材施教，针对不同学生适当采取不同的培养方式。5、鼓励学生积极撰写专题论文，发表研究成果，进行田野调查，为完成毕业论文奠定基础。</w:t>
      </w:r>
    </w:p>
    <w:p w:rsidR="008529CB" w:rsidRPr="006C3687" w:rsidRDefault="008529CB" w:rsidP="008529CB">
      <w:pPr>
        <w:rPr>
          <w:rFonts w:ascii="仿宋_GB2312" w:eastAsia="仿宋_GB2312" w:hint="eastAsia"/>
          <w:b/>
          <w:bCs/>
          <w:sz w:val="28"/>
          <w:szCs w:val="28"/>
        </w:rPr>
      </w:pPr>
      <w:r w:rsidRPr="006C3687">
        <w:rPr>
          <w:rFonts w:ascii="仿宋_GB2312" w:eastAsia="仿宋_GB2312" w:hint="eastAsia"/>
          <w:b/>
          <w:bCs/>
          <w:sz w:val="28"/>
          <w:szCs w:val="28"/>
        </w:rPr>
        <w:t>五、学习年限与学分</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基本学习年限为3年，最长学习年限可延长至6年。攻读博士学位研究生期间，应至少修满18学分，其中：公共必修课6学分、专业必修课6学分、选修课不少于5学分，社会实践1学分。</w:t>
      </w:r>
    </w:p>
    <w:p w:rsidR="008529CB" w:rsidRPr="006C3687" w:rsidRDefault="008529CB" w:rsidP="008529CB">
      <w:pPr>
        <w:rPr>
          <w:rFonts w:ascii="仿宋_GB2312" w:eastAsia="仿宋_GB2312"/>
          <w:b/>
          <w:bCs/>
          <w:sz w:val="28"/>
          <w:szCs w:val="28"/>
        </w:rPr>
      </w:pPr>
      <w:r w:rsidRPr="006C3687">
        <w:rPr>
          <w:rFonts w:ascii="仿宋_GB2312" w:eastAsia="仿宋_GB2312" w:hint="eastAsia"/>
          <w:b/>
          <w:bCs/>
          <w:sz w:val="28"/>
          <w:szCs w:val="28"/>
        </w:rPr>
        <w:t xml:space="preserve">六、课程设置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1"/>
        <w:gridCol w:w="941"/>
        <w:gridCol w:w="2369"/>
        <w:gridCol w:w="641"/>
        <w:gridCol w:w="538"/>
        <w:gridCol w:w="717"/>
        <w:gridCol w:w="713"/>
        <w:gridCol w:w="1552"/>
      </w:tblGrid>
      <w:tr w:rsidR="008529CB" w:rsidRPr="006C3687" w:rsidTr="00FA2104">
        <w:tc>
          <w:tcPr>
            <w:tcW w:w="1051" w:type="dxa"/>
            <w:tcBorders>
              <w:bottom w:val="single" w:sz="4" w:space="0" w:color="auto"/>
            </w:tcBorders>
          </w:tcPr>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课程</w:t>
            </w:r>
          </w:p>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类别</w:t>
            </w:r>
          </w:p>
        </w:tc>
        <w:tc>
          <w:tcPr>
            <w:tcW w:w="941" w:type="dxa"/>
          </w:tcPr>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课程</w:t>
            </w:r>
          </w:p>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代码</w:t>
            </w:r>
          </w:p>
        </w:tc>
        <w:tc>
          <w:tcPr>
            <w:tcW w:w="2369" w:type="dxa"/>
          </w:tcPr>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课程</w:t>
            </w:r>
          </w:p>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名称</w:t>
            </w:r>
          </w:p>
        </w:tc>
        <w:tc>
          <w:tcPr>
            <w:tcW w:w="641" w:type="dxa"/>
          </w:tcPr>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学时</w:t>
            </w:r>
          </w:p>
        </w:tc>
        <w:tc>
          <w:tcPr>
            <w:tcW w:w="538" w:type="dxa"/>
          </w:tcPr>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学分</w:t>
            </w:r>
          </w:p>
        </w:tc>
        <w:tc>
          <w:tcPr>
            <w:tcW w:w="717" w:type="dxa"/>
          </w:tcPr>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学期</w:t>
            </w:r>
          </w:p>
        </w:tc>
        <w:tc>
          <w:tcPr>
            <w:tcW w:w="713" w:type="dxa"/>
          </w:tcPr>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考核</w:t>
            </w:r>
          </w:p>
          <w:p w:rsidR="008529CB" w:rsidRPr="006C3687" w:rsidRDefault="008529CB" w:rsidP="00FA2104">
            <w:pPr>
              <w:jc w:val="center"/>
              <w:rPr>
                <w:rFonts w:ascii="仿宋_GB2312" w:eastAsia="仿宋_GB2312" w:hint="eastAsia"/>
                <w:sz w:val="24"/>
              </w:rPr>
            </w:pPr>
            <w:r w:rsidRPr="006C3687">
              <w:rPr>
                <w:rFonts w:ascii="仿宋_GB2312" w:eastAsia="仿宋_GB2312" w:hint="eastAsia"/>
                <w:b/>
                <w:bCs/>
                <w:sz w:val="24"/>
              </w:rPr>
              <w:t>方式</w:t>
            </w:r>
          </w:p>
        </w:tc>
        <w:tc>
          <w:tcPr>
            <w:tcW w:w="1552" w:type="dxa"/>
          </w:tcPr>
          <w:p w:rsidR="008529CB" w:rsidRPr="006C3687" w:rsidRDefault="008529CB" w:rsidP="00FA2104">
            <w:pPr>
              <w:jc w:val="center"/>
              <w:rPr>
                <w:rFonts w:ascii="仿宋_GB2312" w:eastAsia="仿宋_GB2312" w:hint="eastAsia"/>
                <w:b/>
                <w:bCs/>
                <w:sz w:val="24"/>
              </w:rPr>
            </w:pPr>
            <w:r w:rsidRPr="006C3687">
              <w:rPr>
                <w:rFonts w:ascii="仿宋_GB2312" w:eastAsia="仿宋_GB2312" w:hint="eastAsia"/>
                <w:b/>
                <w:bCs/>
                <w:sz w:val="24"/>
              </w:rPr>
              <w:t>备注</w:t>
            </w:r>
          </w:p>
        </w:tc>
      </w:tr>
      <w:tr w:rsidR="008529CB" w:rsidRPr="006C3687" w:rsidTr="00FA2104">
        <w:tc>
          <w:tcPr>
            <w:tcW w:w="1051" w:type="dxa"/>
            <w:vMerge w:val="restart"/>
            <w:vAlign w:val="center"/>
          </w:tcPr>
          <w:p w:rsidR="008529CB" w:rsidRPr="006C3687" w:rsidRDefault="008529CB" w:rsidP="00FA2104">
            <w:pPr>
              <w:jc w:val="center"/>
              <w:rPr>
                <w:rFonts w:hint="eastAsia"/>
                <w:b/>
                <w:bCs/>
              </w:rPr>
            </w:pPr>
            <w:r w:rsidRPr="006C3687">
              <w:rPr>
                <w:rFonts w:hint="eastAsia"/>
                <w:b/>
                <w:bCs/>
              </w:rPr>
              <w:t>公共必修课</w:t>
            </w:r>
          </w:p>
        </w:tc>
        <w:tc>
          <w:tcPr>
            <w:tcW w:w="941" w:type="dxa"/>
            <w:vAlign w:val="center"/>
          </w:tcPr>
          <w:p w:rsidR="008529CB" w:rsidRPr="006C3687" w:rsidRDefault="008529CB" w:rsidP="00FA2104">
            <w:pPr>
              <w:rPr>
                <w:rFonts w:ascii="仿宋_GB2312" w:eastAsia="仿宋_GB2312" w:hint="eastAsia"/>
              </w:rPr>
            </w:pPr>
            <w:r w:rsidRPr="006C3687">
              <w:rPr>
                <w:rFonts w:ascii="仿宋_GB2312" w:eastAsia="仿宋_GB2312" w:hint="eastAsia"/>
              </w:rPr>
              <w:t>B00001</w:t>
            </w:r>
          </w:p>
        </w:tc>
        <w:tc>
          <w:tcPr>
            <w:tcW w:w="2369" w:type="dxa"/>
            <w:vAlign w:val="center"/>
          </w:tcPr>
          <w:p w:rsidR="008529CB" w:rsidRPr="006C3687" w:rsidRDefault="008529CB" w:rsidP="00FA2104">
            <w:pPr>
              <w:rPr>
                <w:rFonts w:ascii="仿宋_GB2312" w:eastAsia="仿宋_GB2312" w:hint="eastAsia"/>
              </w:rPr>
            </w:pPr>
            <w:r w:rsidRPr="006C3687">
              <w:rPr>
                <w:rFonts w:ascii="仿宋_GB2312" w:eastAsia="仿宋_GB2312" w:hint="eastAsia"/>
              </w:rPr>
              <w:t>马克思主义与当代</w:t>
            </w:r>
          </w:p>
        </w:tc>
        <w:tc>
          <w:tcPr>
            <w:tcW w:w="641" w:type="dxa"/>
            <w:vAlign w:val="center"/>
          </w:tcPr>
          <w:p w:rsidR="008529CB" w:rsidRPr="006C3687" w:rsidRDefault="008529CB" w:rsidP="00FA2104">
            <w:pPr>
              <w:jc w:val="center"/>
              <w:rPr>
                <w:rFonts w:ascii="仿宋_GB2312" w:eastAsia="仿宋_GB2312" w:hint="eastAsia"/>
                <w:szCs w:val="21"/>
              </w:rPr>
            </w:pPr>
            <w:r w:rsidRPr="006C3687">
              <w:rPr>
                <w:rFonts w:ascii="仿宋_GB2312" w:eastAsia="仿宋_GB2312" w:hint="eastAsia"/>
                <w:szCs w:val="21"/>
              </w:rPr>
              <w:t>36</w:t>
            </w:r>
          </w:p>
        </w:tc>
        <w:tc>
          <w:tcPr>
            <w:tcW w:w="538" w:type="dxa"/>
            <w:vAlign w:val="center"/>
          </w:tcPr>
          <w:p w:rsidR="008529CB" w:rsidRPr="006C3687" w:rsidRDefault="008529CB" w:rsidP="00FA2104">
            <w:pPr>
              <w:jc w:val="center"/>
              <w:rPr>
                <w:rFonts w:ascii="仿宋_GB2312" w:eastAsia="仿宋_GB2312" w:hint="eastAsia"/>
                <w:szCs w:val="21"/>
              </w:rPr>
            </w:pPr>
            <w:r w:rsidRPr="006C3687">
              <w:rPr>
                <w:rFonts w:ascii="仿宋_GB2312" w:eastAsia="仿宋_GB2312" w:hint="eastAsia"/>
                <w:szCs w:val="21"/>
              </w:rPr>
              <w:t>2</w:t>
            </w:r>
          </w:p>
        </w:tc>
        <w:tc>
          <w:tcPr>
            <w:tcW w:w="717" w:type="dxa"/>
            <w:vAlign w:val="center"/>
          </w:tcPr>
          <w:p w:rsidR="008529CB" w:rsidRPr="006C3687" w:rsidRDefault="008529CB" w:rsidP="00FA2104">
            <w:pPr>
              <w:jc w:val="center"/>
              <w:rPr>
                <w:rFonts w:ascii="仿宋_GB2312" w:eastAsia="仿宋_GB2312" w:hint="eastAsia"/>
                <w:szCs w:val="21"/>
              </w:rPr>
            </w:pPr>
            <w:r w:rsidRPr="006C3687">
              <w:rPr>
                <w:rFonts w:ascii="仿宋_GB2312" w:eastAsia="仿宋_GB2312" w:hint="eastAsia"/>
                <w:szCs w:val="21"/>
              </w:rPr>
              <w:t>1</w:t>
            </w:r>
          </w:p>
        </w:tc>
        <w:tc>
          <w:tcPr>
            <w:tcW w:w="713" w:type="dxa"/>
            <w:vAlign w:val="center"/>
          </w:tcPr>
          <w:p w:rsidR="008529CB" w:rsidRPr="006C3687" w:rsidRDefault="008529CB" w:rsidP="00FA2104">
            <w:pPr>
              <w:jc w:val="center"/>
              <w:rPr>
                <w:rFonts w:ascii="仿宋_GB2312" w:eastAsia="仿宋_GB2312" w:hint="eastAsia"/>
              </w:rPr>
            </w:pPr>
            <w:r w:rsidRPr="006C3687">
              <w:rPr>
                <w:rFonts w:ascii="仿宋_GB2312" w:eastAsia="仿宋_GB2312" w:hint="eastAsia"/>
              </w:rPr>
              <w:t>考试</w:t>
            </w:r>
          </w:p>
        </w:tc>
        <w:tc>
          <w:tcPr>
            <w:tcW w:w="1552" w:type="dxa"/>
            <w:vAlign w:val="center"/>
          </w:tcPr>
          <w:p w:rsidR="008529CB" w:rsidRPr="006C3687" w:rsidRDefault="008529CB" w:rsidP="00FA2104">
            <w:pPr>
              <w:ind w:firstLineChars="100" w:firstLine="210"/>
              <w:jc w:val="center"/>
              <w:rPr>
                <w:rFonts w:eastAsia="仿宋_GB2312" w:hint="eastAsia"/>
              </w:rPr>
            </w:pPr>
          </w:p>
        </w:tc>
      </w:tr>
      <w:tr w:rsidR="008529CB" w:rsidRPr="006C3687" w:rsidTr="00FA2104">
        <w:tc>
          <w:tcPr>
            <w:tcW w:w="1051" w:type="dxa"/>
            <w:vMerge/>
            <w:tcBorders>
              <w:bottom w:val="single" w:sz="4" w:space="0" w:color="auto"/>
            </w:tcBorders>
            <w:vAlign w:val="center"/>
          </w:tcPr>
          <w:p w:rsidR="008529CB" w:rsidRPr="006C3687" w:rsidRDefault="008529CB" w:rsidP="00FA2104">
            <w:pPr>
              <w:rPr>
                <w:rFonts w:ascii="仿宋_GB2312" w:eastAsia="仿宋_GB2312" w:hint="eastAsia"/>
                <w:sz w:val="24"/>
              </w:rPr>
            </w:pPr>
          </w:p>
        </w:tc>
        <w:tc>
          <w:tcPr>
            <w:tcW w:w="941" w:type="dxa"/>
            <w:vAlign w:val="center"/>
          </w:tcPr>
          <w:p w:rsidR="008529CB" w:rsidRPr="006C3687" w:rsidRDefault="008529CB" w:rsidP="00FA2104">
            <w:pPr>
              <w:rPr>
                <w:rFonts w:ascii="仿宋_GB2312" w:eastAsia="仿宋_GB2312"/>
              </w:rPr>
            </w:pPr>
            <w:r w:rsidRPr="006C3687">
              <w:rPr>
                <w:rFonts w:ascii="仿宋_GB2312" w:eastAsia="仿宋_GB2312" w:hint="eastAsia"/>
              </w:rPr>
              <w:t>B00101</w:t>
            </w:r>
          </w:p>
        </w:tc>
        <w:tc>
          <w:tcPr>
            <w:tcW w:w="2369" w:type="dxa"/>
            <w:vAlign w:val="center"/>
          </w:tcPr>
          <w:p w:rsidR="008529CB" w:rsidRPr="006C3687" w:rsidRDefault="008529CB" w:rsidP="00FA2104">
            <w:pPr>
              <w:rPr>
                <w:rFonts w:ascii="仿宋_GB2312" w:eastAsia="仿宋_GB2312" w:hint="eastAsia"/>
              </w:rPr>
            </w:pPr>
            <w:r w:rsidRPr="006C3687">
              <w:rPr>
                <w:rFonts w:ascii="仿宋_GB2312" w:eastAsia="仿宋_GB2312" w:hint="eastAsia"/>
              </w:rPr>
              <w:t>博士研究生第一外国语</w:t>
            </w:r>
          </w:p>
        </w:tc>
        <w:tc>
          <w:tcPr>
            <w:tcW w:w="641" w:type="dxa"/>
            <w:vAlign w:val="center"/>
          </w:tcPr>
          <w:p w:rsidR="008529CB" w:rsidRPr="006C3687" w:rsidRDefault="008529CB" w:rsidP="00FA2104">
            <w:pPr>
              <w:jc w:val="center"/>
              <w:rPr>
                <w:rFonts w:ascii="仿宋_GB2312" w:eastAsia="仿宋_GB2312" w:hint="eastAsia"/>
              </w:rPr>
            </w:pPr>
            <w:r w:rsidRPr="006C3687">
              <w:rPr>
                <w:rFonts w:ascii="仿宋_GB2312" w:eastAsia="仿宋_GB2312" w:hint="eastAsia"/>
                <w:szCs w:val="21"/>
              </w:rPr>
              <w:t>144</w:t>
            </w:r>
          </w:p>
        </w:tc>
        <w:tc>
          <w:tcPr>
            <w:tcW w:w="538" w:type="dxa"/>
            <w:vAlign w:val="center"/>
          </w:tcPr>
          <w:p w:rsidR="008529CB" w:rsidRPr="006C3687" w:rsidRDefault="008529CB" w:rsidP="00FA2104">
            <w:pPr>
              <w:jc w:val="center"/>
              <w:rPr>
                <w:rFonts w:ascii="仿宋_GB2312" w:eastAsia="仿宋_GB2312" w:hint="eastAsia"/>
              </w:rPr>
            </w:pPr>
            <w:r w:rsidRPr="006C3687">
              <w:rPr>
                <w:rFonts w:ascii="仿宋_GB2312" w:eastAsia="仿宋_GB2312" w:hint="eastAsia"/>
                <w:szCs w:val="21"/>
              </w:rPr>
              <w:t>4</w:t>
            </w:r>
          </w:p>
        </w:tc>
        <w:tc>
          <w:tcPr>
            <w:tcW w:w="717" w:type="dxa"/>
            <w:vAlign w:val="center"/>
          </w:tcPr>
          <w:p w:rsidR="008529CB" w:rsidRPr="006C3687" w:rsidRDefault="008529CB" w:rsidP="00FA2104">
            <w:pPr>
              <w:jc w:val="center"/>
              <w:rPr>
                <w:rFonts w:ascii="仿宋_GB2312" w:eastAsia="仿宋_GB2312"/>
              </w:rPr>
            </w:pPr>
            <w:r w:rsidRPr="006C3687">
              <w:rPr>
                <w:rFonts w:ascii="仿宋_GB2312" w:eastAsia="仿宋_GB2312" w:hint="eastAsia"/>
                <w:szCs w:val="21"/>
              </w:rPr>
              <w:t>1、2</w:t>
            </w:r>
          </w:p>
        </w:tc>
        <w:tc>
          <w:tcPr>
            <w:tcW w:w="713" w:type="dxa"/>
            <w:vAlign w:val="center"/>
          </w:tcPr>
          <w:p w:rsidR="008529CB" w:rsidRPr="006C3687" w:rsidRDefault="008529CB" w:rsidP="00FA2104">
            <w:pPr>
              <w:jc w:val="center"/>
              <w:rPr>
                <w:rFonts w:ascii="仿宋_GB2312" w:eastAsia="仿宋_GB2312" w:hint="eastAsia"/>
              </w:rPr>
            </w:pPr>
            <w:r w:rsidRPr="006C3687">
              <w:rPr>
                <w:rFonts w:ascii="仿宋_GB2312" w:eastAsia="仿宋_GB2312" w:hint="eastAsia"/>
              </w:rPr>
              <w:t>考试</w:t>
            </w:r>
          </w:p>
        </w:tc>
        <w:tc>
          <w:tcPr>
            <w:tcW w:w="1552" w:type="dxa"/>
            <w:tcBorders>
              <w:bottom w:val="single" w:sz="4" w:space="0" w:color="auto"/>
            </w:tcBorders>
            <w:vAlign w:val="center"/>
          </w:tcPr>
          <w:p w:rsidR="008529CB" w:rsidRPr="006C3687" w:rsidRDefault="008529CB" w:rsidP="00FA2104">
            <w:pPr>
              <w:jc w:val="center"/>
              <w:rPr>
                <w:rFonts w:eastAsia="仿宋_GB2312" w:hint="eastAsia"/>
              </w:rPr>
            </w:pPr>
          </w:p>
        </w:tc>
      </w:tr>
      <w:tr w:rsidR="008529CB" w:rsidRPr="006C3687" w:rsidTr="00FA2104">
        <w:trPr>
          <w:trHeight w:val="417"/>
        </w:trPr>
        <w:tc>
          <w:tcPr>
            <w:tcW w:w="1051" w:type="dxa"/>
            <w:vAlign w:val="center"/>
          </w:tcPr>
          <w:p w:rsidR="008529CB" w:rsidRPr="006C3687" w:rsidRDefault="008529CB" w:rsidP="00FA2104">
            <w:pPr>
              <w:jc w:val="center"/>
              <w:rPr>
                <w:rFonts w:hint="eastAsia"/>
                <w:b/>
                <w:bCs/>
              </w:rPr>
            </w:pPr>
            <w:r w:rsidRPr="006C3687">
              <w:rPr>
                <w:rFonts w:hint="eastAsia"/>
                <w:b/>
                <w:bCs/>
              </w:rPr>
              <w:t>公共选修课</w:t>
            </w:r>
          </w:p>
        </w:tc>
        <w:tc>
          <w:tcPr>
            <w:tcW w:w="941" w:type="dxa"/>
            <w:vAlign w:val="center"/>
          </w:tcPr>
          <w:p w:rsidR="008529CB" w:rsidRPr="006C3687" w:rsidRDefault="008529CB" w:rsidP="00FA2104">
            <w:pPr>
              <w:rPr>
                <w:rFonts w:ascii="仿宋_GB2312" w:eastAsia="仿宋_GB2312" w:hint="eastAsia"/>
              </w:rPr>
            </w:pPr>
            <w:r w:rsidRPr="006C3687">
              <w:rPr>
                <w:rFonts w:ascii="仿宋_GB2312" w:eastAsia="仿宋_GB2312" w:hint="eastAsia"/>
              </w:rPr>
              <w:t>B00002</w:t>
            </w:r>
          </w:p>
        </w:tc>
        <w:tc>
          <w:tcPr>
            <w:tcW w:w="2369" w:type="dxa"/>
            <w:vAlign w:val="center"/>
          </w:tcPr>
          <w:p w:rsidR="008529CB" w:rsidRPr="006C3687" w:rsidRDefault="008529CB" w:rsidP="00FA2104">
            <w:pPr>
              <w:rPr>
                <w:rFonts w:ascii="仿宋_GB2312" w:eastAsia="仿宋_GB2312" w:hint="eastAsia"/>
                <w:bCs/>
              </w:rPr>
            </w:pPr>
            <w:r w:rsidRPr="006C3687">
              <w:rPr>
                <w:rFonts w:ascii="仿宋_GB2312" w:eastAsia="仿宋_GB2312" w:hint="eastAsia"/>
                <w:bCs/>
              </w:rPr>
              <w:t>马克思主义经典著作选读</w:t>
            </w:r>
          </w:p>
        </w:tc>
        <w:tc>
          <w:tcPr>
            <w:tcW w:w="641" w:type="dxa"/>
            <w:vAlign w:val="center"/>
          </w:tcPr>
          <w:p w:rsidR="008529CB" w:rsidRPr="006C3687" w:rsidRDefault="008529CB" w:rsidP="00FA2104">
            <w:pPr>
              <w:jc w:val="center"/>
              <w:rPr>
                <w:rFonts w:ascii="仿宋_GB2312" w:eastAsia="仿宋_GB2312" w:hint="eastAsia"/>
                <w:szCs w:val="21"/>
              </w:rPr>
            </w:pPr>
            <w:r w:rsidRPr="006C3687">
              <w:rPr>
                <w:rFonts w:ascii="仿宋_GB2312" w:eastAsia="仿宋_GB2312" w:hint="eastAsia"/>
                <w:szCs w:val="21"/>
              </w:rPr>
              <w:t>18</w:t>
            </w:r>
          </w:p>
        </w:tc>
        <w:tc>
          <w:tcPr>
            <w:tcW w:w="538" w:type="dxa"/>
            <w:vAlign w:val="center"/>
          </w:tcPr>
          <w:p w:rsidR="008529CB" w:rsidRPr="006C3687" w:rsidRDefault="008529CB" w:rsidP="00FA2104">
            <w:pPr>
              <w:jc w:val="center"/>
              <w:rPr>
                <w:rFonts w:ascii="仿宋_GB2312" w:eastAsia="仿宋_GB2312" w:hint="eastAsia"/>
                <w:szCs w:val="21"/>
              </w:rPr>
            </w:pPr>
            <w:r w:rsidRPr="006C3687">
              <w:rPr>
                <w:rFonts w:ascii="仿宋_GB2312" w:eastAsia="仿宋_GB2312" w:hint="eastAsia"/>
                <w:szCs w:val="21"/>
              </w:rPr>
              <w:t>1</w:t>
            </w:r>
          </w:p>
        </w:tc>
        <w:tc>
          <w:tcPr>
            <w:tcW w:w="717" w:type="dxa"/>
            <w:vAlign w:val="center"/>
          </w:tcPr>
          <w:p w:rsidR="008529CB" w:rsidRPr="006C3687" w:rsidRDefault="008529CB" w:rsidP="00FA2104">
            <w:pPr>
              <w:jc w:val="center"/>
              <w:rPr>
                <w:rFonts w:ascii="仿宋_GB2312" w:eastAsia="仿宋_GB2312" w:hint="eastAsia"/>
                <w:bCs/>
                <w:szCs w:val="21"/>
              </w:rPr>
            </w:pPr>
          </w:p>
        </w:tc>
        <w:tc>
          <w:tcPr>
            <w:tcW w:w="713" w:type="dxa"/>
            <w:vAlign w:val="center"/>
          </w:tcPr>
          <w:p w:rsidR="008529CB" w:rsidRPr="006C3687" w:rsidRDefault="008529CB" w:rsidP="00FA2104">
            <w:pPr>
              <w:jc w:val="center"/>
              <w:rPr>
                <w:rFonts w:ascii="仿宋_GB2312" w:eastAsia="仿宋_GB2312" w:hint="eastAsia"/>
              </w:rPr>
            </w:pPr>
          </w:p>
        </w:tc>
        <w:tc>
          <w:tcPr>
            <w:tcW w:w="1552" w:type="dxa"/>
            <w:vAlign w:val="center"/>
          </w:tcPr>
          <w:p w:rsidR="008529CB" w:rsidRPr="006C3687" w:rsidRDefault="008529CB" w:rsidP="00FA2104">
            <w:pPr>
              <w:jc w:val="center"/>
              <w:rPr>
                <w:rFonts w:ascii="仿宋_GB2312" w:eastAsia="仿宋_GB2312" w:hint="eastAsia"/>
              </w:rPr>
            </w:pPr>
            <w:r w:rsidRPr="006C3687">
              <w:rPr>
                <w:rFonts w:ascii="仿宋_GB2312" w:eastAsia="仿宋_GB2312" w:hint="eastAsia"/>
              </w:rPr>
              <w:t>必选</w:t>
            </w:r>
          </w:p>
        </w:tc>
      </w:tr>
      <w:tr w:rsidR="008529CB" w:rsidRPr="006C3687" w:rsidTr="00FA2104">
        <w:tc>
          <w:tcPr>
            <w:tcW w:w="1051" w:type="dxa"/>
            <w:vMerge w:val="restart"/>
          </w:tcPr>
          <w:p w:rsidR="008529CB" w:rsidRPr="006C3687" w:rsidRDefault="008529CB" w:rsidP="00FA2104">
            <w:pPr>
              <w:jc w:val="center"/>
              <w:rPr>
                <w:b/>
                <w:bCs/>
              </w:rPr>
            </w:pPr>
            <w:r w:rsidRPr="006C3687">
              <w:rPr>
                <w:rFonts w:hint="eastAsia"/>
                <w:b/>
                <w:bCs/>
              </w:rPr>
              <w:t>专业必</w:t>
            </w:r>
          </w:p>
          <w:p w:rsidR="008529CB" w:rsidRPr="006C3687" w:rsidRDefault="008529CB" w:rsidP="00FA2104">
            <w:pPr>
              <w:jc w:val="center"/>
              <w:rPr>
                <w:rFonts w:hint="eastAsia"/>
                <w:b/>
                <w:bCs/>
              </w:rPr>
            </w:pPr>
            <w:r w:rsidRPr="006C3687">
              <w:rPr>
                <w:rFonts w:hint="eastAsia"/>
                <w:b/>
                <w:bCs/>
              </w:rPr>
              <w:t>修课</w:t>
            </w:r>
          </w:p>
        </w:tc>
        <w:tc>
          <w:tcPr>
            <w:tcW w:w="941" w:type="dxa"/>
          </w:tcPr>
          <w:p w:rsidR="008529CB" w:rsidRPr="006C3687" w:rsidRDefault="008529CB" w:rsidP="00FA2104">
            <w:pPr>
              <w:rPr>
                <w:rFonts w:ascii="仿宋_GB2312" w:eastAsia="仿宋_GB2312"/>
              </w:rPr>
            </w:pPr>
            <w:r w:rsidRPr="006C3687">
              <w:rPr>
                <w:rFonts w:ascii="仿宋_GB2312" w:eastAsia="仿宋_GB2312" w:hint="eastAsia"/>
              </w:rPr>
              <w:t>B12034</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中国古典文献学</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54</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3</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3" w:type="dxa"/>
          </w:tcPr>
          <w:p w:rsidR="008529CB" w:rsidRPr="006C3687" w:rsidRDefault="008529CB" w:rsidP="00FA2104">
            <w:pPr>
              <w:jc w:val="center"/>
              <w:rPr>
                <w:rFonts w:ascii="仿宋_GB2312" w:eastAsia="仿宋_GB2312"/>
              </w:rPr>
            </w:pPr>
            <w:r w:rsidRPr="006C3687">
              <w:rPr>
                <w:rFonts w:ascii="仿宋_GB2312" w:eastAsia="仿宋_GB2312" w:hint="eastAsia"/>
              </w:rPr>
              <w:t>考试</w:t>
            </w:r>
          </w:p>
        </w:tc>
        <w:tc>
          <w:tcPr>
            <w:tcW w:w="1552" w:type="dxa"/>
            <w:vMerge w:val="restart"/>
          </w:tcPr>
          <w:p w:rsidR="008529CB" w:rsidRPr="006C3687" w:rsidRDefault="008529CB" w:rsidP="00FA2104">
            <w:pPr>
              <w:rPr>
                <w:rFonts w:ascii="仿宋_GB2312" w:eastAsia="仿宋_GB2312" w:hint="eastAsia"/>
                <w:sz w:val="24"/>
              </w:rPr>
            </w:pPr>
          </w:p>
        </w:tc>
      </w:tr>
      <w:tr w:rsidR="008529CB" w:rsidRPr="006C3687" w:rsidTr="00FA2104">
        <w:tc>
          <w:tcPr>
            <w:tcW w:w="1051" w:type="dxa"/>
            <w:vMerge/>
            <w:tcBorders>
              <w:bottom w:val="single" w:sz="4" w:space="0" w:color="auto"/>
            </w:tcBorders>
          </w:tcPr>
          <w:p w:rsidR="008529CB" w:rsidRPr="006C3687" w:rsidRDefault="008529CB" w:rsidP="00FA2104">
            <w:pPr>
              <w:rPr>
                <w:rFonts w:ascii="仿宋_GB2312" w:eastAsia="仿宋_GB2312" w:hint="eastAsia"/>
                <w:sz w:val="24"/>
              </w:rPr>
            </w:pPr>
          </w:p>
        </w:tc>
        <w:tc>
          <w:tcPr>
            <w:tcW w:w="941" w:type="dxa"/>
          </w:tcPr>
          <w:p w:rsidR="008529CB" w:rsidRPr="006C3687" w:rsidRDefault="008529CB" w:rsidP="00FA2104">
            <w:pPr>
              <w:rPr>
                <w:rFonts w:ascii="仿宋_GB2312" w:eastAsia="仿宋_GB2312"/>
              </w:rPr>
            </w:pPr>
            <w:r w:rsidRPr="006C3687">
              <w:rPr>
                <w:rFonts w:ascii="仿宋_GB2312" w:eastAsia="仿宋_GB2312" w:hint="eastAsia"/>
              </w:rPr>
              <w:t>B12035</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少数民族文献学</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54</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3</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3" w:type="dxa"/>
          </w:tcPr>
          <w:p w:rsidR="008529CB" w:rsidRPr="006C3687" w:rsidRDefault="008529CB" w:rsidP="00FA2104">
            <w:pPr>
              <w:jc w:val="center"/>
              <w:rPr>
                <w:rFonts w:ascii="仿宋_GB2312" w:eastAsia="仿宋_GB2312"/>
              </w:rPr>
            </w:pPr>
            <w:r w:rsidRPr="006C3687">
              <w:rPr>
                <w:rFonts w:ascii="仿宋_GB2312" w:eastAsia="仿宋_GB2312" w:hint="eastAsia"/>
              </w:rPr>
              <w:t>考试</w:t>
            </w:r>
          </w:p>
        </w:tc>
        <w:tc>
          <w:tcPr>
            <w:tcW w:w="1552" w:type="dxa"/>
            <w:vMerge/>
          </w:tcPr>
          <w:p w:rsidR="008529CB" w:rsidRPr="006C3687" w:rsidRDefault="008529CB" w:rsidP="00FA2104">
            <w:pPr>
              <w:rPr>
                <w:rFonts w:ascii="仿宋_GB2312" w:eastAsia="仿宋_GB2312" w:hint="eastAsia"/>
                <w:sz w:val="24"/>
              </w:rPr>
            </w:pPr>
          </w:p>
        </w:tc>
      </w:tr>
      <w:tr w:rsidR="008529CB" w:rsidRPr="006C3687" w:rsidTr="00FA2104">
        <w:tc>
          <w:tcPr>
            <w:tcW w:w="1051" w:type="dxa"/>
            <w:vMerge w:val="restart"/>
          </w:tcPr>
          <w:p w:rsidR="008529CB" w:rsidRPr="006C3687" w:rsidRDefault="008529CB" w:rsidP="00FA2104">
            <w:pPr>
              <w:jc w:val="center"/>
              <w:rPr>
                <w:rFonts w:hint="eastAsia"/>
                <w:b/>
                <w:bCs/>
              </w:rPr>
            </w:pPr>
          </w:p>
          <w:p w:rsidR="008529CB" w:rsidRPr="006C3687" w:rsidRDefault="008529CB" w:rsidP="00FA2104">
            <w:pPr>
              <w:jc w:val="center"/>
              <w:rPr>
                <w:rFonts w:hint="eastAsia"/>
                <w:b/>
                <w:bCs/>
              </w:rPr>
            </w:pPr>
          </w:p>
          <w:p w:rsidR="008529CB" w:rsidRPr="006C3687" w:rsidRDefault="008529CB" w:rsidP="00FA2104">
            <w:pPr>
              <w:jc w:val="center"/>
              <w:rPr>
                <w:rFonts w:hint="eastAsia"/>
                <w:b/>
                <w:bCs/>
              </w:rPr>
            </w:pPr>
          </w:p>
          <w:p w:rsidR="008529CB" w:rsidRPr="006C3687" w:rsidRDefault="008529CB" w:rsidP="00FA2104">
            <w:pPr>
              <w:jc w:val="center"/>
              <w:rPr>
                <w:b/>
                <w:bCs/>
              </w:rPr>
            </w:pPr>
            <w:r w:rsidRPr="006C3687">
              <w:rPr>
                <w:rFonts w:hint="eastAsia"/>
                <w:b/>
                <w:bCs/>
              </w:rPr>
              <w:t>专业选</w:t>
            </w:r>
          </w:p>
          <w:p w:rsidR="008529CB" w:rsidRPr="006C3687" w:rsidRDefault="008529CB" w:rsidP="00FA2104">
            <w:pPr>
              <w:jc w:val="center"/>
              <w:rPr>
                <w:rFonts w:hint="eastAsia"/>
                <w:b/>
                <w:bCs/>
              </w:rPr>
            </w:pPr>
            <w:r w:rsidRPr="006C3687">
              <w:rPr>
                <w:rFonts w:hint="eastAsia"/>
                <w:b/>
                <w:bCs/>
              </w:rPr>
              <w:t>修课</w:t>
            </w:r>
          </w:p>
        </w:tc>
        <w:tc>
          <w:tcPr>
            <w:tcW w:w="941" w:type="dxa"/>
          </w:tcPr>
          <w:p w:rsidR="008529CB" w:rsidRPr="006C3687" w:rsidRDefault="008529CB" w:rsidP="00FA2104">
            <w:pPr>
              <w:rPr>
                <w:rFonts w:ascii="仿宋_GB2312" w:eastAsia="仿宋_GB2312"/>
              </w:rPr>
            </w:pPr>
            <w:r w:rsidRPr="006C3687">
              <w:rPr>
                <w:rFonts w:ascii="仿宋_GB2312" w:eastAsia="仿宋_GB2312"/>
              </w:rPr>
              <w:t>B12031</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民族语（古代突厥语）</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72</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3"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考试</w:t>
            </w:r>
          </w:p>
        </w:tc>
        <w:tc>
          <w:tcPr>
            <w:tcW w:w="1552" w:type="dxa"/>
            <w:vMerge w:val="restart"/>
          </w:tcPr>
          <w:p w:rsidR="008529CB" w:rsidRPr="006C3687" w:rsidRDefault="008529CB" w:rsidP="00FA2104">
            <w:pPr>
              <w:ind w:firstLineChars="100" w:firstLine="210"/>
              <w:jc w:val="center"/>
              <w:rPr>
                <w:rFonts w:ascii="仿宋_GB2312" w:eastAsia="仿宋_GB2312" w:hint="eastAsia"/>
              </w:rPr>
            </w:pPr>
          </w:p>
          <w:p w:rsidR="008529CB" w:rsidRPr="006C3687" w:rsidRDefault="008529CB" w:rsidP="00FA2104">
            <w:pPr>
              <w:ind w:firstLineChars="100" w:firstLine="210"/>
              <w:jc w:val="center"/>
              <w:rPr>
                <w:rFonts w:ascii="仿宋_GB2312" w:eastAsia="仿宋_GB2312" w:hint="eastAsia"/>
              </w:rPr>
            </w:pPr>
          </w:p>
          <w:p w:rsidR="008529CB" w:rsidRPr="006C3687" w:rsidRDefault="008529CB" w:rsidP="00FA2104">
            <w:pPr>
              <w:jc w:val="center"/>
              <w:rPr>
                <w:rFonts w:ascii="仿宋_GB2312" w:eastAsia="仿宋_GB2312" w:hint="eastAsia"/>
              </w:rPr>
            </w:pPr>
          </w:p>
          <w:p w:rsidR="008529CB" w:rsidRPr="006C3687" w:rsidRDefault="008529CB" w:rsidP="00FA2104">
            <w:pPr>
              <w:jc w:val="center"/>
              <w:rPr>
                <w:rFonts w:ascii="仿宋_GB2312" w:eastAsia="仿宋_GB2312" w:hint="eastAsia"/>
              </w:rPr>
            </w:pPr>
          </w:p>
          <w:p w:rsidR="008529CB" w:rsidRPr="006C3687" w:rsidRDefault="008529CB" w:rsidP="00FA2104">
            <w:pPr>
              <w:jc w:val="center"/>
              <w:rPr>
                <w:rFonts w:ascii="仿宋_GB2312" w:eastAsia="仿宋_GB2312" w:hint="eastAsia"/>
              </w:rPr>
            </w:pPr>
            <w:r w:rsidRPr="006C3687">
              <w:rPr>
                <w:rFonts w:ascii="仿宋_GB2312" w:eastAsia="仿宋_GB2312" w:hint="eastAsia"/>
              </w:rPr>
              <w:t>按研究方向选修</w:t>
            </w:r>
          </w:p>
        </w:tc>
      </w:tr>
      <w:tr w:rsidR="008529CB" w:rsidRPr="006C3687" w:rsidTr="00FA2104">
        <w:tc>
          <w:tcPr>
            <w:tcW w:w="1051" w:type="dxa"/>
            <w:vMerge/>
          </w:tcPr>
          <w:p w:rsidR="008529CB" w:rsidRPr="006C3687" w:rsidRDefault="008529CB" w:rsidP="00FA2104">
            <w:pPr>
              <w:jc w:val="center"/>
              <w:rPr>
                <w:rFonts w:hint="eastAsia"/>
                <w:b/>
                <w:bCs/>
              </w:rPr>
            </w:pPr>
          </w:p>
        </w:tc>
        <w:tc>
          <w:tcPr>
            <w:tcW w:w="941" w:type="dxa"/>
          </w:tcPr>
          <w:p w:rsidR="008529CB" w:rsidRPr="006C3687" w:rsidRDefault="008529CB" w:rsidP="00FA2104">
            <w:pPr>
              <w:rPr>
                <w:rFonts w:ascii="仿宋_GB2312" w:eastAsia="仿宋_GB2312"/>
              </w:rPr>
            </w:pPr>
            <w:r w:rsidRPr="006C3687">
              <w:rPr>
                <w:rFonts w:ascii="仿宋_GB2312" w:eastAsia="仿宋_GB2312" w:hint="eastAsia"/>
              </w:rPr>
              <w:t>B12036</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民族古文字概要</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36</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3</w:t>
            </w:r>
          </w:p>
        </w:tc>
        <w:tc>
          <w:tcPr>
            <w:tcW w:w="713" w:type="dxa"/>
          </w:tcPr>
          <w:p w:rsidR="008529CB" w:rsidRPr="006C3687" w:rsidRDefault="008529CB" w:rsidP="00FA2104">
            <w:pPr>
              <w:jc w:val="center"/>
            </w:pPr>
            <w:r w:rsidRPr="006C3687">
              <w:rPr>
                <w:rFonts w:ascii="仿宋_GB2312" w:eastAsia="仿宋_GB2312" w:hint="eastAsia"/>
              </w:rPr>
              <w:t>考试</w:t>
            </w:r>
          </w:p>
        </w:tc>
        <w:tc>
          <w:tcPr>
            <w:tcW w:w="1552" w:type="dxa"/>
            <w:vMerge/>
          </w:tcPr>
          <w:p w:rsidR="008529CB" w:rsidRPr="006C3687" w:rsidRDefault="008529CB" w:rsidP="00FA2104">
            <w:pPr>
              <w:ind w:firstLineChars="100" w:firstLine="210"/>
              <w:jc w:val="center"/>
              <w:rPr>
                <w:rFonts w:ascii="仿宋_GB2312" w:eastAsia="仿宋_GB2312" w:hint="eastAsia"/>
              </w:rPr>
            </w:pPr>
          </w:p>
        </w:tc>
      </w:tr>
      <w:tr w:rsidR="008529CB" w:rsidRPr="006C3687" w:rsidTr="00FA2104">
        <w:tc>
          <w:tcPr>
            <w:tcW w:w="1051" w:type="dxa"/>
            <w:vMerge/>
          </w:tcPr>
          <w:p w:rsidR="008529CB" w:rsidRPr="006C3687" w:rsidRDefault="008529CB" w:rsidP="00FA2104">
            <w:pPr>
              <w:jc w:val="center"/>
              <w:rPr>
                <w:rFonts w:hint="eastAsia"/>
                <w:b/>
                <w:bCs/>
              </w:rPr>
            </w:pPr>
          </w:p>
        </w:tc>
        <w:tc>
          <w:tcPr>
            <w:tcW w:w="941" w:type="dxa"/>
          </w:tcPr>
          <w:p w:rsidR="008529CB" w:rsidRPr="006C3687" w:rsidRDefault="008529CB" w:rsidP="00FA2104">
            <w:pPr>
              <w:rPr>
                <w:rFonts w:ascii="仿宋_GB2312" w:eastAsia="仿宋_GB2312"/>
              </w:rPr>
            </w:pPr>
            <w:r w:rsidRPr="006C3687">
              <w:rPr>
                <w:rFonts w:ascii="仿宋_GB2312" w:eastAsia="仿宋_GB2312" w:hint="eastAsia"/>
              </w:rPr>
              <w:t>B12037</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民族古文献解读</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36</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3</w:t>
            </w:r>
          </w:p>
        </w:tc>
        <w:tc>
          <w:tcPr>
            <w:tcW w:w="713" w:type="dxa"/>
          </w:tcPr>
          <w:p w:rsidR="008529CB" w:rsidRPr="006C3687" w:rsidRDefault="008529CB" w:rsidP="00FA2104">
            <w:pPr>
              <w:jc w:val="center"/>
              <w:rPr>
                <w:rFonts w:ascii="仿宋_GB2312" w:eastAsia="仿宋_GB2312"/>
              </w:rPr>
            </w:pPr>
            <w:r w:rsidRPr="006C3687">
              <w:rPr>
                <w:rFonts w:ascii="仿宋_GB2312" w:eastAsia="仿宋_GB2312" w:hint="eastAsia"/>
              </w:rPr>
              <w:t>考试</w:t>
            </w:r>
          </w:p>
        </w:tc>
        <w:tc>
          <w:tcPr>
            <w:tcW w:w="1552" w:type="dxa"/>
            <w:vMerge/>
          </w:tcPr>
          <w:p w:rsidR="008529CB" w:rsidRPr="006C3687" w:rsidRDefault="008529CB" w:rsidP="00FA2104">
            <w:pPr>
              <w:ind w:firstLineChars="100" w:firstLine="210"/>
              <w:jc w:val="center"/>
              <w:rPr>
                <w:rFonts w:ascii="仿宋_GB2312" w:eastAsia="仿宋_GB2312" w:hint="eastAsia"/>
              </w:rPr>
            </w:pPr>
          </w:p>
        </w:tc>
      </w:tr>
      <w:tr w:rsidR="008529CB" w:rsidRPr="006C3687" w:rsidTr="00FA2104">
        <w:tc>
          <w:tcPr>
            <w:tcW w:w="1051" w:type="dxa"/>
            <w:vMerge/>
          </w:tcPr>
          <w:p w:rsidR="008529CB" w:rsidRPr="006C3687" w:rsidRDefault="008529CB" w:rsidP="00FA2104">
            <w:pPr>
              <w:jc w:val="center"/>
              <w:rPr>
                <w:rFonts w:hint="eastAsia"/>
                <w:b/>
                <w:bCs/>
              </w:rPr>
            </w:pPr>
          </w:p>
        </w:tc>
        <w:tc>
          <w:tcPr>
            <w:tcW w:w="941" w:type="dxa"/>
          </w:tcPr>
          <w:p w:rsidR="008529CB" w:rsidRPr="006C3687" w:rsidRDefault="008529CB" w:rsidP="00FA2104">
            <w:pPr>
              <w:rPr>
                <w:rFonts w:ascii="仿宋_GB2312" w:eastAsia="仿宋_GB2312"/>
              </w:rPr>
            </w:pPr>
            <w:r w:rsidRPr="006C3687">
              <w:rPr>
                <w:rFonts w:ascii="仿宋_GB2312" w:eastAsia="仿宋_GB2312" w:hint="eastAsia"/>
              </w:rPr>
              <w:t>B12038</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音韵学</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36</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3</w:t>
            </w:r>
          </w:p>
        </w:tc>
        <w:tc>
          <w:tcPr>
            <w:tcW w:w="713" w:type="dxa"/>
          </w:tcPr>
          <w:p w:rsidR="008529CB" w:rsidRPr="006C3687" w:rsidRDefault="008529CB" w:rsidP="00FA2104">
            <w:pPr>
              <w:jc w:val="center"/>
              <w:rPr>
                <w:rFonts w:ascii="仿宋_GB2312" w:eastAsia="仿宋_GB2312"/>
              </w:rPr>
            </w:pPr>
            <w:r w:rsidRPr="006C3687">
              <w:rPr>
                <w:rFonts w:ascii="仿宋_GB2312" w:eastAsia="仿宋_GB2312" w:hint="eastAsia"/>
              </w:rPr>
              <w:t>考试</w:t>
            </w:r>
          </w:p>
        </w:tc>
        <w:tc>
          <w:tcPr>
            <w:tcW w:w="1552" w:type="dxa"/>
            <w:vMerge/>
          </w:tcPr>
          <w:p w:rsidR="008529CB" w:rsidRPr="006C3687" w:rsidRDefault="008529CB" w:rsidP="00FA2104">
            <w:pPr>
              <w:ind w:firstLineChars="100" w:firstLine="210"/>
              <w:jc w:val="center"/>
              <w:rPr>
                <w:rFonts w:ascii="仿宋_GB2312" w:eastAsia="仿宋_GB2312" w:hint="eastAsia"/>
              </w:rPr>
            </w:pPr>
          </w:p>
        </w:tc>
      </w:tr>
      <w:tr w:rsidR="008529CB" w:rsidRPr="006C3687" w:rsidTr="00FA2104">
        <w:tc>
          <w:tcPr>
            <w:tcW w:w="1051" w:type="dxa"/>
            <w:vMerge/>
          </w:tcPr>
          <w:p w:rsidR="008529CB" w:rsidRPr="006C3687" w:rsidRDefault="008529CB" w:rsidP="00FA2104">
            <w:pPr>
              <w:jc w:val="center"/>
              <w:rPr>
                <w:rFonts w:hint="eastAsia"/>
                <w:b/>
                <w:bCs/>
              </w:rPr>
            </w:pPr>
          </w:p>
        </w:tc>
        <w:tc>
          <w:tcPr>
            <w:tcW w:w="941" w:type="dxa"/>
          </w:tcPr>
          <w:p w:rsidR="008529CB" w:rsidRPr="006C3687" w:rsidRDefault="008529CB" w:rsidP="00FA2104">
            <w:pPr>
              <w:rPr>
                <w:rFonts w:ascii="仿宋_GB2312" w:eastAsia="仿宋_GB2312"/>
              </w:rPr>
            </w:pPr>
            <w:r w:rsidRPr="006C3687">
              <w:rPr>
                <w:rFonts w:ascii="仿宋_GB2312" w:eastAsia="仿宋_GB2312" w:hint="eastAsia"/>
              </w:rPr>
              <w:t>B12039</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训诂学</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36</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3</w:t>
            </w:r>
          </w:p>
        </w:tc>
        <w:tc>
          <w:tcPr>
            <w:tcW w:w="713" w:type="dxa"/>
          </w:tcPr>
          <w:p w:rsidR="008529CB" w:rsidRPr="006C3687" w:rsidRDefault="008529CB" w:rsidP="00FA2104">
            <w:pPr>
              <w:jc w:val="center"/>
              <w:rPr>
                <w:rFonts w:ascii="仿宋_GB2312" w:eastAsia="仿宋_GB2312"/>
              </w:rPr>
            </w:pPr>
            <w:r w:rsidRPr="006C3687">
              <w:rPr>
                <w:rFonts w:ascii="仿宋_GB2312" w:eastAsia="仿宋_GB2312" w:hint="eastAsia"/>
              </w:rPr>
              <w:t>考试</w:t>
            </w:r>
          </w:p>
        </w:tc>
        <w:tc>
          <w:tcPr>
            <w:tcW w:w="1552" w:type="dxa"/>
            <w:vMerge/>
          </w:tcPr>
          <w:p w:rsidR="008529CB" w:rsidRPr="006C3687" w:rsidRDefault="008529CB" w:rsidP="00FA2104">
            <w:pPr>
              <w:ind w:firstLineChars="100" w:firstLine="210"/>
              <w:jc w:val="center"/>
              <w:rPr>
                <w:rFonts w:ascii="仿宋_GB2312" w:eastAsia="仿宋_GB2312" w:hint="eastAsia"/>
              </w:rPr>
            </w:pPr>
          </w:p>
        </w:tc>
      </w:tr>
      <w:tr w:rsidR="008529CB" w:rsidRPr="006C3687" w:rsidTr="00FA2104">
        <w:tc>
          <w:tcPr>
            <w:tcW w:w="1051" w:type="dxa"/>
            <w:vMerge/>
          </w:tcPr>
          <w:p w:rsidR="008529CB" w:rsidRPr="006C3687" w:rsidRDefault="008529CB" w:rsidP="00FA2104">
            <w:pPr>
              <w:jc w:val="center"/>
              <w:rPr>
                <w:rFonts w:hint="eastAsia"/>
                <w:b/>
                <w:bCs/>
              </w:rPr>
            </w:pPr>
          </w:p>
        </w:tc>
        <w:tc>
          <w:tcPr>
            <w:tcW w:w="941" w:type="dxa"/>
          </w:tcPr>
          <w:p w:rsidR="008529CB" w:rsidRPr="006C3687" w:rsidRDefault="008529CB" w:rsidP="00FA2104">
            <w:pPr>
              <w:rPr>
                <w:rFonts w:ascii="仿宋_GB2312" w:eastAsia="仿宋_GB2312"/>
              </w:rPr>
            </w:pPr>
            <w:r w:rsidRPr="006C3687">
              <w:rPr>
                <w:rFonts w:ascii="仿宋_GB2312" w:eastAsia="仿宋_GB2312"/>
              </w:rPr>
              <w:t>B12054</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民族语（古彝语）</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72</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3"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考试</w:t>
            </w:r>
          </w:p>
        </w:tc>
        <w:tc>
          <w:tcPr>
            <w:tcW w:w="1552" w:type="dxa"/>
            <w:vMerge/>
          </w:tcPr>
          <w:p w:rsidR="008529CB" w:rsidRPr="006C3687" w:rsidRDefault="008529CB" w:rsidP="00FA2104">
            <w:pPr>
              <w:ind w:firstLineChars="100" w:firstLine="210"/>
              <w:jc w:val="center"/>
              <w:rPr>
                <w:rFonts w:ascii="仿宋_GB2312" w:eastAsia="仿宋_GB2312" w:hint="eastAsia"/>
              </w:rPr>
            </w:pPr>
          </w:p>
        </w:tc>
      </w:tr>
      <w:tr w:rsidR="008529CB" w:rsidRPr="006C3687" w:rsidTr="00FA2104">
        <w:tc>
          <w:tcPr>
            <w:tcW w:w="1051" w:type="dxa"/>
            <w:vMerge/>
          </w:tcPr>
          <w:p w:rsidR="008529CB" w:rsidRPr="006C3687" w:rsidRDefault="008529CB" w:rsidP="00FA2104">
            <w:pPr>
              <w:rPr>
                <w:rFonts w:ascii="仿宋_GB2312" w:eastAsia="仿宋_GB2312" w:hint="eastAsia"/>
                <w:sz w:val="24"/>
              </w:rPr>
            </w:pPr>
          </w:p>
        </w:tc>
        <w:tc>
          <w:tcPr>
            <w:tcW w:w="941" w:type="dxa"/>
          </w:tcPr>
          <w:p w:rsidR="008529CB" w:rsidRPr="006C3687" w:rsidRDefault="008529CB" w:rsidP="00FA2104">
            <w:pPr>
              <w:rPr>
                <w:rFonts w:ascii="仿宋_GB2312" w:eastAsia="仿宋_GB2312"/>
              </w:rPr>
            </w:pPr>
            <w:r w:rsidRPr="006C3687">
              <w:rPr>
                <w:rFonts w:ascii="仿宋_GB2312" w:eastAsia="仿宋_GB2312"/>
              </w:rPr>
              <w:t>B12055</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民族语（回鹘语）</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72</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3"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考试</w:t>
            </w:r>
          </w:p>
        </w:tc>
        <w:tc>
          <w:tcPr>
            <w:tcW w:w="1552" w:type="dxa"/>
            <w:vMerge/>
          </w:tcPr>
          <w:p w:rsidR="008529CB" w:rsidRPr="006C3687" w:rsidRDefault="008529CB" w:rsidP="00FA2104">
            <w:pPr>
              <w:rPr>
                <w:rFonts w:ascii="仿宋_GB2312" w:eastAsia="仿宋_GB2312" w:hint="eastAsia"/>
                <w:sz w:val="24"/>
              </w:rPr>
            </w:pPr>
          </w:p>
        </w:tc>
      </w:tr>
      <w:tr w:rsidR="008529CB" w:rsidRPr="006C3687" w:rsidTr="00FA2104">
        <w:tc>
          <w:tcPr>
            <w:tcW w:w="1051" w:type="dxa"/>
            <w:vMerge/>
          </w:tcPr>
          <w:p w:rsidR="008529CB" w:rsidRPr="006C3687" w:rsidRDefault="008529CB" w:rsidP="00FA2104">
            <w:pPr>
              <w:rPr>
                <w:rFonts w:ascii="仿宋_GB2312" w:eastAsia="仿宋_GB2312" w:hint="eastAsia"/>
                <w:sz w:val="24"/>
              </w:rPr>
            </w:pPr>
          </w:p>
        </w:tc>
        <w:tc>
          <w:tcPr>
            <w:tcW w:w="941" w:type="dxa"/>
          </w:tcPr>
          <w:p w:rsidR="008529CB" w:rsidRPr="006C3687" w:rsidRDefault="008529CB" w:rsidP="00FA2104">
            <w:pPr>
              <w:rPr>
                <w:rFonts w:ascii="仿宋_GB2312" w:eastAsia="仿宋_GB2312"/>
              </w:rPr>
            </w:pPr>
            <w:r w:rsidRPr="006C3687">
              <w:rPr>
                <w:rFonts w:ascii="仿宋_GB2312" w:eastAsia="仿宋_GB2312"/>
              </w:rPr>
              <w:t>B12056</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民族语（满文）</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72</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3"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考试</w:t>
            </w:r>
          </w:p>
        </w:tc>
        <w:tc>
          <w:tcPr>
            <w:tcW w:w="1552" w:type="dxa"/>
            <w:vMerge/>
          </w:tcPr>
          <w:p w:rsidR="008529CB" w:rsidRPr="006C3687" w:rsidRDefault="008529CB" w:rsidP="00FA2104">
            <w:pPr>
              <w:rPr>
                <w:rFonts w:ascii="仿宋_GB2312" w:eastAsia="仿宋_GB2312" w:hint="eastAsia"/>
                <w:sz w:val="24"/>
              </w:rPr>
            </w:pPr>
          </w:p>
        </w:tc>
      </w:tr>
      <w:tr w:rsidR="008529CB" w:rsidRPr="006C3687" w:rsidTr="00FA2104">
        <w:tc>
          <w:tcPr>
            <w:tcW w:w="1051" w:type="dxa"/>
            <w:vMerge/>
            <w:tcBorders>
              <w:bottom w:val="single" w:sz="4" w:space="0" w:color="auto"/>
            </w:tcBorders>
          </w:tcPr>
          <w:p w:rsidR="008529CB" w:rsidRPr="006C3687" w:rsidRDefault="008529CB" w:rsidP="00FA2104">
            <w:pPr>
              <w:rPr>
                <w:rFonts w:ascii="仿宋_GB2312" w:eastAsia="仿宋_GB2312" w:hint="eastAsia"/>
                <w:sz w:val="24"/>
              </w:rPr>
            </w:pPr>
          </w:p>
        </w:tc>
        <w:tc>
          <w:tcPr>
            <w:tcW w:w="941" w:type="dxa"/>
          </w:tcPr>
          <w:p w:rsidR="008529CB" w:rsidRPr="006C3687" w:rsidRDefault="008529CB" w:rsidP="00FA2104">
            <w:pPr>
              <w:rPr>
                <w:rFonts w:ascii="仿宋_GB2312" w:eastAsia="仿宋_GB2312"/>
              </w:rPr>
            </w:pPr>
            <w:r w:rsidRPr="006C3687">
              <w:rPr>
                <w:rFonts w:ascii="仿宋_GB2312" w:eastAsia="仿宋_GB2312"/>
              </w:rPr>
              <w:t>B12057</w:t>
            </w: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民族语（维吾尔语）</w:t>
            </w:r>
          </w:p>
        </w:tc>
        <w:tc>
          <w:tcPr>
            <w:tcW w:w="641"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72</w:t>
            </w:r>
          </w:p>
        </w:tc>
        <w:tc>
          <w:tcPr>
            <w:tcW w:w="538"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2</w:t>
            </w:r>
          </w:p>
        </w:tc>
        <w:tc>
          <w:tcPr>
            <w:tcW w:w="713"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考试</w:t>
            </w:r>
          </w:p>
        </w:tc>
        <w:tc>
          <w:tcPr>
            <w:tcW w:w="1552" w:type="dxa"/>
            <w:vMerge/>
            <w:tcBorders>
              <w:bottom w:val="single" w:sz="4" w:space="0" w:color="auto"/>
            </w:tcBorders>
          </w:tcPr>
          <w:p w:rsidR="008529CB" w:rsidRPr="006C3687" w:rsidRDefault="008529CB" w:rsidP="00FA2104">
            <w:pPr>
              <w:rPr>
                <w:rFonts w:ascii="仿宋_GB2312" w:eastAsia="仿宋_GB2312" w:hint="eastAsia"/>
                <w:sz w:val="24"/>
              </w:rPr>
            </w:pPr>
          </w:p>
        </w:tc>
      </w:tr>
      <w:tr w:rsidR="008529CB" w:rsidRPr="006C3687" w:rsidTr="00FA2104">
        <w:tc>
          <w:tcPr>
            <w:tcW w:w="1051" w:type="dxa"/>
            <w:vMerge w:val="restart"/>
          </w:tcPr>
          <w:p w:rsidR="008529CB" w:rsidRPr="006C3687" w:rsidRDefault="008529CB" w:rsidP="00FA2104">
            <w:pPr>
              <w:jc w:val="center"/>
              <w:rPr>
                <w:rFonts w:hint="eastAsia"/>
                <w:b/>
                <w:bCs/>
              </w:rPr>
            </w:pPr>
            <w:r w:rsidRPr="006C3687">
              <w:rPr>
                <w:rFonts w:hint="eastAsia"/>
                <w:b/>
                <w:bCs/>
              </w:rPr>
              <w:t>补修课</w:t>
            </w:r>
          </w:p>
        </w:tc>
        <w:tc>
          <w:tcPr>
            <w:tcW w:w="941" w:type="dxa"/>
          </w:tcPr>
          <w:p w:rsidR="008529CB" w:rsidRPr="006C3687" w:rsidRDefault="008529CB" w:rsidP="00FA2104">
            <w:pPr>
              <w:rPr>
                <w:rFonts w:ascii="仿宋_GB2312" w:eastAsia="仿宋_GB2312" w:hint="eastAsia"/>
                <w:sz w:val="24"/>
              </w:rPr>
            </w:pP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语言学概论</w:t>
            </w:r>
          </w:p>
        </w:tc>
        <w:tc>
          <w:tcPr>
            <w:tcW w:w="641" w:type="dxa"/>
          </w:tcPr>
          <w:p w:rsidR="008529CB" w:rsidRPr="006C3687" w:rsidRDefault="008529CB" w:rsidP="00FA2104">
            <w:pPr>
              <w:rPr>
                <w:rFonts w:ascii="仿宋_GB2312" w:eastAsia="仿宋_GB2312" w:hint="eastAsia"/>
                <w:sz w:val="24"/>
              </w:rPr>
            </w:pPr>
          </w:p>
        </w:tc>
        <w:tc>
          <w:tcPr>
            <w:tcW w:w="538" w:type="dxa"/>
          </w:tcPr>
          <w:p w:rsidR="008529CB" w:rsidRPr="006C3687" w:rsidRDefault="008529CB" w:rsidP="00FA2104">
            <w:pPr>
              <w:rPr>
                <w:rFonts w:ascii="仿宋_GB2312" w:eastAsia="仿宋_GB2312" w:hint="eastAsia"/>
                <w:sz w:val="24"/>
              </w:rPr>
            </w:pP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1</w:t>
            </w:r>
          </w:p>
        </w:tc>
        <w:tc>
          <w:tcPr>
            <w:tcW w:w="713" w:type="dxa"/>
          </w:tcPr>
          <w:p w:rsidR="008529CB" w:rsidRPr="006C3687" w:rsidRDefault="008529CB" w:rsidP="00FA2104">
            <w:pPr>
              <w:jc w:val="center"/>
              <w:rPr>
                <w:rFonts w:ascii="仿宋_GB2312" w:eastAsia="仿宋_GB2312"/>
              </w:rPr>
            </w:pPr>
            <w:r w:rsidRPr="006C3687">
              <w:rPr>
                <w:rFonts w:ascii="仿宋_GB2312" w:eastAsia="仿宋_GB2312" w:hint="eastAsia"/>
              </w:rPr>
              <w:t>考试</w:t>
            </w:r>
          </w:p>
        </w:tc>
        <w:tc>
          <w:tcPr>
            <w:tcW w:w="1552" w:type="dxa"/>
            <w:vMerge w:val="restart"/>
          </w:tcPr>
          <w:p w:rsidR="008529CB" w:rsidRPr="006C3687" w:rsidRDefault="008529CB" w:rsidP="00FA2104">
            <w:pPr>
              <w:jc w:val="left"/>
              <w:rPr>
                <w:rFonts w:ascii="仿宋_GB2312" w:eastAsia="仿宋_GB2312" w:hint="eastAsia"/>
              </w:rPr>
            </w:pPr>
            <w:r w:rsidRPr="006C3687">
              <w:rPr>
                <w:rFonts w:ascii="仿宋_GB2312" w:eastAsia="仿宋_GB2312" w:hint="eastAsia"/>
              </w:rPr>
              <w:t>跨专业、同等学力者补修，只计成绩，不计学分。</w:t>
            </w:r>
          </w:p>
        </w:tc>
      </w:tr>
      <w:tr w:rsidR="008529CB" w:rsidRPr="006C3687" w:rsidTr="00FA2104">
        <w:tc>
          <w:tcPr>
            <w:tcW w:w="1051" w:type="dxa"/>
            <w:vMerge/>
          </w:tcPr>
          <w:p w:rsidR="008529CB" w:rsidRPr="006C3687" w:rsidRDefault="008529CB" w:rsidP="00FA2104">
            <w:pPr>
              <w:rPr>
                <w:rFonts w:ascii="仿宋_GB2312" w:eastAsia="仿宋_GB2312" w:hint="eastAsia"/>
                <w:sz w:val="24"/>
              </w:rPr>
            </w:pPr>
          </w:p>
        </w:tc>
        <w:tc>
          <w:tcPr>
            <w:tcW w:w="941" w:type="dxa"/>
          </w:tcPr>
          <w:p w:rsidR="008529CB" w:rsidRPr="006C3687" w:rsidRDefault="008529CB" w:rsidP="00FA2104">
            <w:pPr>
              <w:rPr>
                <w:rFonts w:ascii="仿宋_GB2312" w:eastAsia="仿宋_GB2312" w:hint="eastAsia"/>
                <w:sz w:val="24"/>
              </w:rPr>
            </w:pPr>
          </w:p>
        </w:tc>
        <w:tc>
          <w:tcPr>
            <w:tcW w:w="2369" w:type="dxa"/>
          </w:tcPr>
          <w:p w:rsidR="008529CB" w:rsidRPr="006C3687" w:rsidRDefault="008529CB" w:rsidP="00FA2104">
            <w:pPr>
              <w:rPr>
                <w:rFonts w:ascii="仿宋_GB2312" w:eastAsia="仿宋_GB2312" w:hint="eastAsia"/>
              </w:rPr>
            </w:pPr>
            <w:r w:rsidRPr="006C3687">
              <w:rPr>
                <w:rFonts w:ascii="仿宋_GB2312" w:eastAsia="仿宋_GB2312" w:hint="eastAsia"/>
              </w:rPr>
              <w:t>古代汉语</w:t>
            </w:r>
          </w:p>
        </w:tc>
        <w:tc>
          <w:tcPr>
            <w:tcW w:w="641" w:type="dxa"/>
          </w:tcPr>
          <w:p w:rsidR="008529CB" w:rsidRPr="006C3687" w:rsidRDefault="008529CB" w:rsidP="00FA2104">
            <w:pPr>
              <w:rPr>
                <w:rFonts w:ascii="仿宋_GB2312" w:eastAsia="仿宋_GB2312" w:hint="eastAsia"/>
                <w:sz w:val="24"/>
              </w:rPr>
            </w:pPr>
          </w:p>
        </w:tc>
        <w:tc>
          <w:tcPr>
            <w:tcW w:w="538" w:type="dxa"/>
          </w:tcPr>
          <w:p w:rsidR="008529CB" w:rsidRPr="006C3687" w:rsidRDefault="008529CB" w:rsidP="00FA2104">
            <w:pPr>
              <w:rPr>
                <w:rFonts w:ascii="仿宋_GB2312" w:eastAsia="仿宋_GB2312" w:hint="eastAsia"/>
                <w:sz w:val="24"/>
              </w:rPr>
            </w:pPr>
          </w:p>
        </w:tc>
        <w:tc>
          <w:tcPr>
            <w:tcW w:w="717" w:type="dxa"/>
          </w:tcPr>
          <w:p w:rsidR="008529CB" w:rsidRPr="006C3687" w:rsidRDefault="008529CB" w:rsidP="00FA2104">
            <w:pPr>
              <w:jc w:val="center"/>
              <w:rPr>
                <w:rFonts w:ascii="仿宋_GB2312" w:eastAsia="仿宋_GB2312" w:hint="eastAsia"/>
              </w:rPr>
            </w:pPr>
            <w:r w:rsidRPr="006C3687">
              <w:rPr>
                <w:rFonts w:ascii="仿宋_GB2312" w:eastAsia="仿宋_GB2312" w:hint="eastAsia"/>
              </w:rPr>
              <w:t>1</w:t>
            </w:r>
          </w:p>
        </w:tc>
        <w:tc>
          <w:tcPr>
            <w:tcW w:w="713" w:type="dxa"/>
          </w:tcPr>
          <w:p w:rsidR="008529CB" w:rsidRPr="006C3687" w:rsidRDefault="008529CB" w:rsidP="00FA2104">
            <w:pPr>
              <w:jc w:val="center"/>
              <w:rPr>
                <w:rFonts w:ascii="仿宋_GB2312" w:eastAsia="仿宋_GB2312"/>
              </w:rPr>
            </w:pPr>
            <w:r w:rsidRPr="006C3687">
              <w:rPr>
                <w:rFonts w:ascii="仿宋_GB2312" w:eastAsia="仿宋_GB2312" w:hint="eastAsia"/>
              </w:rPr>
              <w:t>考试</w:t>
            </w:r>
          </w:p>
        </w:tc>
        <w:tc>
          <w:tcPr>
            <w:tcW w:w="1552" w:type="dxa"/>
            <w:vMerge/>
          </w:tcPr>
          <w:p w:rsidR="008529CB" w:rsidRPr="006C3687" w:rsidRDefault="008529CB" w:rsidP="00FA2104">
            <w:pPr>
              <w:ind w:firstLineChars="100" w:firstLine="210"/>
              <w:jc w:val="center"/>
              <w:rPr>
                <w:rFonts w:ascii="仿宋_GB2312" w:eastAsia="仿宋_GB2312" w:hint="eastAsia"/>
              </w:rPr>
            </w:pPr>
          </w:p>
        </w:tc>
      </w:tr>
    </w:tbl>
    <w:p w:rsidR="008529CB" w:rsidRPr="006C3687" w:rsidRDefault="008529CB" w:rsidP="008529CB">
      <w:pPr>
        <w:rPr>
          <w:rFonts w:ascii="仿宋_GB2312" w:eastAsia="仿宋_GB2312" w:hint="eastAsia"/>
          <w:b/>
          <w:bCs/>
          <w:sz w:val="28"/>
          <w:szCs w:val="28"/>
        </w:rPr>
      </w:pPr>
      <w:r w:rsidRPr="006C3687">
        <w:rPr>
          <w:rFonts w:ascii="仿宋_GB2312" w:eastAsia="仿宋_GB2312" w:hint="eastAsia"/>
          <w:b/>
          <w:bCs/>
          <w:sz w:val="28"/>
          <w:szCs w:val="28"/>
        </w:rPr>
        <w:t>七、必修环节</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至少参与导师主持的校级以上正式立项的本专业科研项目1项；或至少参加全国性或国际性学术会议1次，并提交学术论文（独撰或第一作者）或做主题发言；或至少在校内学院或以上级别公开作学术报告2次。计1学分。</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在读期间应当参加一定数量与本专业相关的学术讲座。应按本专业的要求，在博士学位论文开题报告前将学术讲座报告综述交导师审核，通过后方可进入论文开题报告。不计学分。</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社会实践需在导师指导下进行，可以是教学实践、社会调查、专业实习等多种方式。不计学分。</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论文开题报告之前，需进行以专业必读文献为主要内容的综合考试。考试合格者方可进入博士论文开题报告阶段。</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kern w:val="0"/>
          <w:sz w:val="24"/>
        </w:rPr>
        <w:t>开题报告</w:t>
      </w:r>
      <w:r w:rsidRPr="006C3687">
        <w:rPr>
          <w:rFonts w:ascii="仿宋_GB2312" w:eastAsia="仿宋_GB2312" w:hint="eastAsia"/>
          <w:sz w:val="24"/>
        </w:rPr>
        <w:t>应在第三学期前完成。开题未通过者可延期1-3个月再次开题。</w:t>
      </w:r>
    </w:p>
    <w:p w:rsidR="008529CB" w:rsidRPr="006C3687" w:rsidRDefault="008529CB" w:rsidP="008529CB">
      <w:pPr>
        <w:rPr>
          <w:rFonts w:ascii="仿宋_GB2312" w:eastAsia="仿宋_GB2312" w:hint="eastAsia"/>
          <w:b/>
          <w:bCs/>
          <w:sz w:val="28"/>
          <w:szCs w:val="28"/>
        </w:rPr>
      </w:pPr>
      <w:r w:rsidRPr="006C3687">
        <w:rPr>
          <w:rFonts w:ascii="仿宋_GB2312" w:eastAsia="仿宋_GB2312" w:hint="eastAsia"/>
          <w:b/>
          <w:bCs/>
          <w:sz w:val="28"/>
          <w:szCs w:val="28"/>
        </w:rPr>
        <w:t>八、学位论文撰写与答辩</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博士学位论</w:t>
      </w:r>
      <w:smartTag w:uri="urn:schemas-microsoft-com:office:smarttags" w:element="PersonName">
        <w:smartTagPr>
          <w:attr w:name="ProductID" w:val="文是"/>
        </w:smartTagPr>
        <w:r w:rsidRPr="006C3687">
          <w:rPr>
            <w:rFonts w:ascii="仿宋_GB2312" w:eastAsia="仿宋_GB2312" w:hint="eastAsia"/>
            <w:sz w:val="24"/>
          </w:rPr>
          <w:t>文是</w:t>
        </w:r>
      </w:smartTag>
      <w:r w:rsidRPr="006C3687">
        <w:rPr>
          <w:rFonts w:ascii="仿宋_GB2312" w:eastAsia="仿宋_GB2312" w:hint="eastAsia"/>
          <w:sz w:val="24"/>
        </w:rPr>
        <w:t>博士研究生培养质量和学术水平的集中反映。博士学位论文应在导师和导师小组集体指导下独立完成，论文应当具有创新性。</w:t>
      </w:r>
    </w:p>
    <w:p w:rsidR="008529CB" w:rsidRPr="006C3687" w:rsidRDefault="008529CB" w:rsidP="008529CB">
      <w:pPr>
        <w:ind w:firstLineChars="200" w:firstLine="480"/>
        <w:rPr>
          <w:rFonts w:ascii="仿宋_GB2312" w:eastAsia="仿宋_GB2312" w:hint="eastAsia"/>
          <w:sz w:val="24"/>
        </w:rPr>
      </w:pPr>
      <w:r w:rsidRPr="006C3687">
        <w:rPr>
          <w:rFonts w:ascii="仿宋_GB2312" w:eastAsia="仿宋_GB2312" w:hint="eastAsia"/>
          <w:sz w:val="24"/>
        </w:rPr>
        <w:t>研究生全面完成专业培养计划规定的各个项目，经考核合格，完成学位论文撰写，经导师推荐，研究生院审核批准，可进入学位论文答辩阶段。</w:t>
      </w:r>
    </w:p>
    <w:p w:rsidR="008529CB" w:rsidRPr="006C3687" w:rsidRDefault="008529CB" w:rsidP="008529CB">
      <w:pPr>
        <w:rPr>
          <w:rFonts w:ascii="仿宋_GB2312" w:eastAsia="仿宋_GB2312" w:hint="eastAsia"/>
          <w:b/>
          <w:bCs/>
          <w:sz w:val="28"/>
          <w:szCs w:val="28"/>
        </w:rPr>
      </w:pPr>
      <w:r w:rsidRPr="006C3687">
        <w:rPr>
          <w:rFonts w:ascii="仿宋_GB2312" w:eastAsia="仿宋_GB2312" w:hint="eastAsia"/>
          <w:b/>
          <w:bCs/>
          <w:sz w:val="28"/>
          <w:szCs w:val="28"/>
        </w:rPr>
        <w:t>九、专业必读文献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580"/>
        <w:gridCol w:w="1704"/>
        <w:gridCol w:w="2196"/>
        <w:gridCol w:w="1214"/>
      </w:tblGrid>
      <w:tr w:rsidR="008529CB" w:rsidRPr="006C3687" w:rsidTr="00FA2104">
        <w:tc>
          <w:tcPr>
            <w:tcW w:w="828" w:type="dxa"/>
          </w:tcPr>
          <w:p w:rsidR="008529CB" w:rsidRPr="006C3687" w:rsidRDefault="008529CB" w:rsidP="00FA2104">
            <w:pPr>
              <w:jc w:val="center"/>
              <w:rPr>
                <w:rFonts w:ascii="黑体" w:eastAsia="黑体" w:hAnsi="宋体" w:hint="eastAsia"/>
                <w:b/>
                <w:bCs/>
                <w:szCs w:val="21"/>
              </w:rPr>
            </w:pPr>
            <w:r w:rsidRPr="006C3687">
              <w:rPr>
                <w:rFonts w:ascii="黑体" w:eastAsia="黑体" w:hAnsi="宋体" w:hint="eastAsia"/>
                <w:b/>
                <w:bCs/>
                <w:szCs w:val="21"/>
              </w:rPr>
              <w:t>序号</w:t>
            </w:r>
          </w:p>
        </w:tc>
        <w:tc>
          <w:tcPr>
            <w:tcW w:w="2580" w:type="dxa"/>
          </w:tcPr>
          <w:p w:rsidR="008529CB" w:rsidRPr="006C3687" w:rsidRDefault="008529CB" w:rsidP="00FA2104">
            <w:pPr>
              <w:jc w:val="center"/>
              <w:rPr>
                <w:rFonts w:ascii="黑体" w:eastAsia="黑体" w:hAnsi="宋体" w:hint="eastAsia"/>
                <w:b/>
                <w:bCs/>
                <w:szCs w:val="21"/>
              </w:rPr>
            </w:pPr>
            <w:r w:rsidRPr="006C3687">
              <w:rPr>
                <w:rFonts w:ascii="黑体" w:eastAsia="黑体" w:hAnsi="宋体" w:hint="eastAsia"/>
                <w:b/>
                <w:bCs/>
                <w:szCs w:val="21"/>
              </w:rPr>
              <w:t>书名</w:t>
            </w:r>
          </w:p>
        </w:tc>
        <w:tc>
          <w:tcPr>
            <w:tcW w:w="1704" w:type="dxa"/>
          </w:tcPr>
          <w:p w:rsidR="008529CB" w:rsidRPr="006C3687" w:rsidRDefault="008529CB" w:rsidP="00FA2104">
            <w:pPr>
              <w:jc w:val="center"/>
              <w:rPr>
                <w:rFonts w:ascii="黑体" w:eastAsia="黑体" w:hAnsi="宋体" w:hint="eastAsia"/>
                <w:b/>
                <w:bCs/>
                <w:szCs w:val="21"/>
              </w:rPr>
            </w:pPr>
            <w:r w:rsidRPr="006C3687">
              <w:rPr>
                <w:rFonts w:ascii="黑体" w:eastAsia="黑体" w:hAnsi="宋体" w:hint="eastAsia"/>
                <w:b/>
                <w:bCs/>
                <w:szCs w:val="21"/>
              </w:rPr>
              <w:t>作者</w:t>
            </w:r>
          </w:p>
        </w:tc>
        <w:tc>
          <w:tcPr>
            <w:tcW w:w="2196" w:type="dxa"/>
          </w:tcPr>
          <w:p w:rsidR="008529CB" w:rsidRPr="006C3687" w:rsidRDefault="008529CB" w:rsidP="00FA2104">
            <w:pPr>
              <w:jc w:val="center"/>
              <w:rPr>
                <w:rFonts w:ascii="黑体" w:eastAsia="黑体" w:hAnsi="宋体" w:hint="eastAsia"/>
                <w:b/>
                <w:bCs/>
                <w:szCs w:val="21"/>
              </w:rPr>
            </w:pPr>
            <w:r w:rsidRPr="006C3687">
              <w:rPr>
                <w:rFonts w:ascii="黑体" w:eastAsia="黑体" w:hAnsi="宋体" w:hint="eastAsia"/>
                <w:b/>
                <w:bCs/>
                <w:szCs w:val="21"/>
              </w:rPr>
              <w:t>出版社</w:t>
            </w:r>
          </w:p>
        </w:tc>
        <w:tc>
          <w:tcPr>
            <w:tcW w:w="1214" w:type="dxa"/>
          </w:tcPr>
          <w:p w:rsidR="008529CB" w:rsidRPr="006C3687" w:rsidRDefault="008529CB" w:rsidP="00FA2104">
            <w:pPr>
              <w:jc w:val="center"/>
              <w:rPr>
                <w:rFonts w:ascii="黑体" w:eastAsia="黑体" w:hAnsi="宋体" w:hint="eastAsia"/>
                <w:b/>
                <w:bCs/>
                <w:szCs w:val="21"/>
              </w:rPr>
            </w:pPr>
            <w:r w:rsidRPr="006C3687">
              <w:rPr>
                <w:rFonts w:ascii="黑体" w:eastAsia="黑体" w:hAnsi="宋体" w:hint="eastAsia"/>
                <w:b/>
                <w:bCs/>
                <w:szCs w:val="21"/>
              </w:rPr>
              <w:t>出版日期</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01</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中国古典文献学</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熊笃、许廷桂</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重庆出版社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2000年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02</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文献学概要</w:t>
            </w:r>
          </w:p>
        </w:tc>
        <w:tc>
          <w:tcPr>
            <w:tcW w:w="1704" w:type="dxa"/>
          </w:tcPr>
          <w:p w:rsidR="008529CB" w:rsidRPr="006C3687" w:rsidRDefault="008529CB" w:rsidP="00FA2104">
            <w:pPr>
              <w:jc w:val="center"/>
              <w:rPr>
                <w:rFonts w:ascii="宋体" w:hAnsi="宋体" w:hint="eastAsia"/>
                <w:sz w:val="18"/>
                <w:szCs w:val="18"/>
              </w:rPr>
            </w:pPr>
            <w:proofErr w:type="gramStart"/>
            <w:r w:rsidRPr="006C3687">
              <w:rPr>
                <w:rFonts w:ascii="宋体" w:hAnsi="宋体" w:hint="eastAsia"/>
                <w:sz w:val="18"/>
                <w:szCs w:val="18"/>
              </w:rPr>
              <w:t>杜泽逊</w:t>
            </w:r>
            <w:proofErr w:type="gramEnd"/>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中华书局</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2001年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03</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中国古文献学</w:t>
            </w:r>
          </w:p>
        </w:tc>
        <w:tc>
          <w:tcPr>
            <w:tcW w:w="1704" w:type="dxa"/>
          </w:tcPr>
          <w:p w:rsidR="008529CB" w:rsidRPr="006C3687" w:rsidRDefault="008529CB" w:rsidP="00FA2104">
            <w:pPr>
              <w:jc w:val="center"/>
              <w:rPr>
                <w:rFonts w:ascii="宋体" w:hAnsi="宋体" w:hint="eastAsia"/>
                <w:sz w:val="18"/>
                <w:szCs w:val="18"/>
              </w:rPr>
            </w:pPr>
            <w:proofErr w:type="gramStart"/>
            <w:r w:rsidRPr="006C3687">
              <w:rPr>
                <w:rFonts w:ascii="宋体" w:hAnsi="宋体" w:hint="eastAsia"/>
                <w:sz w:val="18"/>
                <w:szCs w:val="18"/>
              </w:rPr>
              <w:t>孙钦善</w:t>
            </w:r>
            <w:proofErr w:type="gramEnd"/>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北京大学出版社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2006年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04</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中国古典文献学的理论与方法</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郭英德、于雪棠</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北京师范大学出版社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2008年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05</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中国少数民族文献学概论</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包和平等</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民族出版社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2004年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06</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中国少数民族古典文献学</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朱崇先等</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民族出版社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2005年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07</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民族古籍学</w:t>
            </w:r>
          </w:p>
        </w:tc>
        <w:tc>
          <w:tcPr>
            <w:tcW w:w="1704" w:type="dxa"/>
          </w:tcPr>
          <w:p w:rsidR="008529CB" w:rsidRPr="006C3687" w:rsidRDefault="008529CB" w:rsidP="00FA2104">
            <w:pPr>
              <w:jc w:val="center"/>
              <w:rPr>
                <w:rFonts w:ascii="宋体" w:hAnsi="宋体" w:hint="eastAsia"/>
                <w:sz w:val="18"/>
                <w:szCs w:val="18"/>
              </w:rPr>
            </w:pPr>
            <w:proofErr w:type="gramStart"/>
            <w:r w:rsidRPr="006C3687">
              <w:rPr>
                <w:rFonts w:ascii="宋体" w:hAnsi="宋体" w:hint="eastAsia"/>
                <w:sz w:val="18"/>
                <w:szCs w:val="18"/>
              </w:rPr>
              <w:t>乌谷</w:t>
            </w:r>
            <w:proofErr w:type="gramEnd"/>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云南民族出版社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1994年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08</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中国少数民族古籍管理学概论</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包和平等</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民族出版社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2006年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09</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民族古文献概览</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张公瑾等</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民族出版社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1997年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10</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中国民族文献检索</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李晓菲</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内蒙古科技出版社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1997年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11</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中国各民族文字与电脑信息处理</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戴庆厦</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中央民族大学出版社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1998年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12</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中国的各种民族文字及文献</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魏忠</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民族出版社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2004年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13</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中国少数民族古文字图录</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中国民族古文字研究会</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中国社会科学出版社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1990年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14</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中国历代民族古文字文献探幽</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史金波、黄润华</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中华书局</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2008年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15</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中国古代书籍纸墨及印刷术</w:t>
            </w:r>
          </w:p>
        </w:tc>
        <w:tc>
          <w:tcPr>
            <w:tcW w:w="1704" w:type="dxa"/>
          </w:tcPr>
          <w:p w:rsidR="008529CB" w:rsidRPr="006C3687" w:rsidRDefault="008529CB" w:rsidP="00FA2104">
            <w:pPr>
              <w:jc w:val="center"/>
              <w:rPr>
                <w:rFonts w:ascii="宋体" w:hAnsi="宋体" w:hint="eastAsia"/>
                <w:sz w:val="18"/>
                <w:szCs w:val="18"/>
              </w:rPr>
            </w:pPr>
            <w:proofErr w:type="gramStart"/>
            <w:r w:rsidRPr="006C3687">
              <w:rPr>
                <w:rFonts w:ascii="宋体" w:hAnsi="宋体" w:hint="eastAsia"/>
                <w:sz w:val="18"/>
                <w:szCs w:val="18"/>
              </w:rPr>
              <w:t>钱存训</w:t>
            </w:r>
            <w:proofErr w:type="gramEnd"/>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北京图书馆出版社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2002年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16</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中国古代书籍装帧</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杨永德</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人民美术出版社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2006年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17</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中国古籍版本学</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曹之</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武汉大学出版社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2002年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18</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古籍版本学</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黄永年</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江苏教育出版社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2005年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中国印刷史</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张秀民</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上海人民出版社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1989年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校勘学大纲</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倪其心</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北京大学出版社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2004年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21</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校勘学</w:t>
            </w:r>
          </w:p>
        </w:tc>
        <w:tc>
          <w:tcPr>
            <w:tcW w:w="1704" w:type="dxa"/>
          </w:tcPr>
          <w:p w:rsidR="008529CB" w:rsidRPr="006C3687" w:rsidRDefault="008529CB" w:rsidP="00FA2104">
            <w:pPr>
              <w:jc w:val="center"/>
              <w:rPr>
                <w:rFonts w:ascii="宋体" w:hAnsi="宋体" w:hint="eastAsia"/>
                <w:sz w:val="18"/>
                <w:szCs w:val="18"/>
              </w:rPr>
            </w:pPr>
            <w:proofErr w:type="gramStart"/>
            <w:r w:rsidRPr="006C3687">
              <w:rPr>
                <w:rFonts w:ascii="宋体" w:hAnsi="宋体" w:hint="eastAsia"/>
                <w:sz w:val="18"/>
                <w:szCs w:val="18"/>
              </w:rPr>
              <w:t>管锡华</w:t>
            </w:r>
            <w:proofErr w:type="gramEnd"/>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安徽教育出版社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1991年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22</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古典目录学浅说</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来新夏</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中华书局</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2003年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23</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中国目录学史论从</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王重民</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中华书局</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1984年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24</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古籍的阐释</w:t>
            </w:r>
          </w:p>
        </w:tc>
        <w:tc>
          <w:tcPr>
            <w:tcW w:w="1704" w:type="dxa"/>
          </w:tcPr>
          <w:p w:rsidR="008529CB" w:rsidRPr="006C3687" w:rsidRDefault="008529CB" w:rsidP="00FA2104">
            <w:pPr>
              <w:jc w:val="center"/>
              <w:rPr>
                <w:rFonts w:ascii="宋体" w:hAnsi="宋体" w:hint="eastAsia"/>
                <w:sz w:val="18"/>
                <w:szCs w:val="18"/>
              </w:rPr>
            </w:pPr>
            <w:proofErr w:type="gramStart"/>
            <w:r w:rsidRPr="006C3687">
              <w:rPr>
                <w:rFonts w:ascii="宋体" w:hAnsi="宋体" w:hint="eastAsia"/>
                <w:sz w:val="18"/>
                <w:szCs w:val="18"/>
              </w:rPr>
              <w:t>董洪利</w:t>
            </w:r>
            <w:proofErr w:type="gramEnd"/>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辽宁教育出版社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1993年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25</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注释学纲要</w:t>
            </w:r>
          </w:p>
        </w:tc>
        <w:tc>
          <w:tcPr>
            <w:tcW w:w="1704" w:type="dxa"/>
          </w:tcPr>
          <w:p w:rsidR="008529CB" w:rsidRPr="006C3687" w:rsidRDefault="008529CB" w:rsidP="00FA2104">
            <w:pPr>
              <w:jc w:val="center"/>
              <w:rPr>
                <w:rFonts w:ascii="宋体" w:hAnsi="宋体" w:hint="eastAsia"/>
                <w:sz w:val="18"/>
                <w:szCs w:val="18"/>
              </w:rPr>
            </w:pPr>
            <w:proofErr w:type="gramStart"/>
            <w:r w:rsidRPr="006C3687">
              <w:rPr>
                <w:rFonts w:ascii="宋体" w:hAnsi="宋体" w:hint="eastAsia"/>
                <w:sz w:val="18"/>
                <w:szCs w:val="18"/>
              </w:rPr>
              <w:t>汪耀楠</w:t>
            </w:r>
            <w:proofErr w:type="gramEnd"/>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语文出版社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1991年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26</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语言论</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布龙菲尔德</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商务印书馆</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1980年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27</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语言论——言语研究导论</w:t>
            </w:r>
          </w:p>
        </w:tc>
        <w:tc>
          <w:tcPr>
            <w:tcW w:w="1704" w:type="dxa"/>
          </w:tcPr>
          <w:p w:rsidR="008529CB" w:rsidRPr="006C3687" w:rsidRDefault="008529CB" w:rsidP="00FA2104">
            <w:pPr>
              <w:jc w:val="center"/>
              <w:rPr>
                <w:rFonts w:ascii="宋体" w:hAnsi="宋体" w:hint="eastAsia"/>
                <w:sz w:val="18"/>
                <w:szCs w:val="18"/>
              </w:rPr>
            </w:pPr>
            <w:proofErr w:type="gramStart"/>
            <w:r w:rsidRPr="006C3687">
              <w:rPr>
                <w:rFonts w:ascii="宋体" w:hAnsi="宋体" w:hint="eastAsia"/>
                <w:sz w:val="18"/>
                <w:szCs w:val="18"/>
              </w:rPr>
              <w:t>萨丕</w:t>
            </w:r>
            <w:proofErr w:type="gramEnd"/>
            <w:r w:rsidRPr="006C3687">
              <w:rPr>
                <w:rFonts w:ascii="宋体" w:hAnsi="宋体" w:hint="eastAsia"/>
                <w:sz w:val="18"/>
                <w:szCs w:val="18"/>
              </w:rPr>
              <w:t>尔</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商务印书馆</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1985年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28</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普通语言学教程</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索绪尔</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商务印书馆</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1986年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29</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历史语言学中的比较方法</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梅耶</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世界图书出版公司</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2008年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30</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历史语言学</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徐通</w:t>
            </w:r>
            <w:proofErr w:type="gramStart"/>
            <w:r w:rsidRPr="006C3687">
              <w:rPr>
                <w:rFonts w:ascii="宋体" w:hAnsi="宋体" w:hint="eastAsia"/>
                <w:sz w:val="18"/>
                <w:szCs w:val="18"/>
              </w:rPr>
              <w:t>锵</w:t>
            </w:r>
            <w:proofErr w:type="gramEnd"/>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商务印书馆</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1996年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31</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历史语言学</w:t>
            </w:r>
          </w:p>
        </w:tc>
        <w:tc>
          <w:tcPr>
            <w:tcW w:w="1704" w:type="dxa"/>
          </w:tcPr>
          <w:p w:rsidR="008529CB" w:rsidRPr="006C3687" w:rsidRDefault="008529CB" w:rsidP="00FA2104">
            <w:pPr>
              <w:jc w:val="center"/>
              <w:rPr>
                <w:rFonts w:ascii="宋体" w:hAnsi="宋体" w:hint="eastAsia"/>
                <w:sz w:val="18"/>
                <w:szCs w:val="18"/>
              </w:rPr>
            </w:pPr>
            <w:proofErr w:type="gramStart"/>
            <w:r w:rsidRPr="006C3687">
              <w:rPr>
                <w:rFonts w:ascii="宋体" w:hAnsi="宋体" w:hint="eastAsia"/>
                <w:sz w:val="18"/>
                <w:szCs w:val="18"/>
              </w:rPr>
              <w:t>吴安其</w:t>
            </w:r>
            <w:proofErr w:type="gramEnd"/>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上海教育出版社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2006年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32</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汉语史稿</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王力</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中华书局</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1980年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33</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汉语历史音韵学</w:t>
            </w:r>
          </w:p>
        </w:tc>
        <w:tc>
          <w:tcPr>
            <w:tcW w:w="1704" w:type="dxa"/>
          </w:tcPr>
          <w:p w:rsidR="008529CB" w:rsidRPr="006C3687" w:rsidRDefault="008529CB" w:rsidP="00FA2104">
            <w:pPr>
              <w:jc w:val="center"/>
              <w:rPr>
                <w:rFonts w:ascii="宋体" w:hAnsi="宋体" w:hint="eastAsia"/>
                <w:sz w:val="18"/>
                <w:szCs w:val="18"/>
              </w:rPr>
            </w:pPr>
            <w:proofErr w:type="gramStart"/>
            <w:r w:rsidRPr="006C3687">
              <w:rPr>
                <w:rFonts w:ascii="宋体" w:hAnsi="宋体" w:hint="eastAsia"/>
                <w:sz w:val="18"/>
                <w:szCs w:val="18"/>
              </w:rPr>
              <w:t>潘悟云</w:t>
            </w:r>
            <w:proofErr w:type="gramEnd"/>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上海教育出版社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2000年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34</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音韵学概要</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林涛、耿振生</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商务印书馆</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2004年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35</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训诂学方法论</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陆宗达、王宁</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中国社会科学出版社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1983年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36</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训诂学新论</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刘又新、李茂康</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巴蜀书社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1989年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37</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比较文字学初探</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周有光</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语文出版社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1998年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38</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世界文字发展史</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周有光</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上海教育出版社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1997年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39</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中国语文概要</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陈其光</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中央民族学院出版社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1990年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40</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语言与文化</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罗常培</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语文出版社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1950年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41</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文化语言学发凡</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张公瑾</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云南大学出版社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1998年</w:t>
            </w:r>
          </w:p>
        </w:tc>
      </w:tr>
      <w:tr w:rsidR="008529CB" w:rsidRPr="006C3687" w:rsidTr="00FA2104">
        <w:tc>
          <w:tcPr>
            <w:tcW w:w="828"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42</w:t>
            </w:r>
          </w:p>
        </w:tc>
        <w:tc>
          <w:tcPr>
            <w:tcW w:w="2580"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文化语言学教程</w:t>
            </w:r>
          </w:p>
        </w:tc>
        <w:tc>
          <w:tcPr>
            <w:tcW w:w="170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张公瑾等</w:t>
            </w:r>
          </w:p>
        </w:tc>
        <w:tc>
          <w:tcPr>
            <w:tcW w:w="2196"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教育出版社</w:t>
            </w:r>
          </w:p>
        </w:tc>
        <w:tc>
          <w:tcPr>
            <w:tcW w:w="1214" w:type="dxa"/>
          </w:tcPr>
          <w:p w:rsidR="008529CB" w:rsidRPr="006C3687" w:rsidRDefault="008529CB" w:rsidP="00FA2104">
            <w:pPr>
              <w:jc w:val="center"/>
              <w:rPr>
                <w:rFonts w:ascii="宋体" w:hAnsi="宋体" w:hint="eastAsia"/>
                <w:sz w:val="18"/>
                <w:szCs w:val="18"/>
              </w:rPr>
            </w:pPr>
            <w:r w:rsidRPr="006C3687">
              <w:rPr>
                <w:rFonts w:ascii="宋体" w:hAnsi="宋体" w:hint="eastAsia"/>
                <w:sz w:val="18"/>
                <w:szCs w:val="18"/>
              </w:rPr>
              <w:t>2004年</w:t>
            </w:r>
          </w:p>
        </w:tc>
      </w:tr>
    </w:tbl>
    <w:p w:rsidR="006B0485" w:rsidRDefault="006B0485"/>
    <w:sectPr w:rsidR="006B0485" w:rsidSect="006B0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9CB" w:rsidRDefault="008529CB" w:rsidP="008529CB">
      <w:r>
        <w:separator/>
      </w:r>
    </w:p>
  </w:endnote>
  <w:endnote w:type="continuationSeparator" w:id="0">
    <w:p w:rsidR="008529CB" w:rsidRDefault="008529CB" w:rsidP="008529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9CB" w:rsidRDefault="008529CB" w:rsidP="008529CB">
      <w:r>
        <w:separator/>
      </w:r>
    </w:p>
  </w:footnote>
  <w:footnote w:type="continuationSeparator" w:id="0">
    <w:p w:rsidR="008529CB" w:rsidRDefault="008529CB" w:rsidP="008529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29CB"/>
    <w:rsid w:val="006B0485"/>
    <w:rsid w:val="008529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9C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29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529CB"/>
    <w:rPr>
      <w:sz w:val="18"/>
      <w:szCs w:val="18"/>
    </w:rPr>
  </w:style>
  <w:style w:type="paragraph" w:styleId="a4">
    <w:name w:val="footer"/>
    <w:basedOn w:val="a"/>
    <w:link w:val="Char0"/>
    <w:uiPriority w:val="99"/>
    <w:semiHidden/>
    <w:unhideWhenUsed/>
    <w:rsid w:val="008529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529CB"/>
    <w:rPr>
      <w:sz w:val="18"/>
      <w:szCs w:val="18"/>
    </w:rPr>
  </w:style>
  <w:style w:type="character" w:styleId="a5">
    <w:name w:val="Strong"/>
    <w:qFormat/>
    <w:rsid w:val="008529C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581</Words>
  <Characters>3313</Characters>
  <Application>Microsoft Office Word</Application>
  <DocSecurity>0</DocSecurity>
  <Lines>27</Lines>
  <Paragraphs>7</Paragraphs>
  <ScaleCrop>false</ScaleCrop>
  <Company/>
  <LinksUpToDate>false</LinksUpToDate>
  <CharactersWithSpaces>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2014-11-06T08:06:00Z</dcterms:created>
  <dcterms:modified xsi:type="dcterms:W3CDTF">2014-11-06T08:06:00Z</dcterms:modified>
</cp:coreProperties>
</file>